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546" w:rsidRPr="00E416D6" w:rsidRDefault="00011546" w:rsidP="00011546">
      <w:pPr>
        <w:jc w:val="center"/>
        <w:rPr>
          <w:sz w:val="24"/>
          <w:szCs w:val="28"/>
        </w:rPr>
      </w:pPr>
      <w:r w:rsidRPr="00E416D6">
        <w:rPr>
          <w:sz w:val="24"/>
          <w:szCs w:val="28"/>
        </w:rPr>
        <w:t>федеральное государственное бюджетное</w:t>
      </w:r>
    </w:p>
    <w:p w:rsidR="00011546" w:rsidRPr="00E416D6" w:rsidRDefault="00011546" w:rsidP="00011546">
      <w:pPr>
        <w:jc w:val="center"/>
        <w:rPr>
          <w:b/>
          <w:sz w:val="24"/>
          <w:szCs w:val="28"/>
        </w:rPr>
      </w:pPr>
      <w:r w:rsidRPr="00E416D6">
        <w:rPr>
          <w:sz w:val="24"/>
          <w:szCs w:val="28"/>
        </w:rPr>
        <w:t>образовательное учреждение</w:t>
      </w:r>
      <w:r w:rsidRPr="00E416D6">
        <w:rPr>
          <w:b/>
          <w:sz w:val="24"/>
          <w:szCs w:val="28"/>
        </w:rPr>
        <w:t xml:space="preserve"> </w:t>
      </w:r>
      <w:r w:rsidRPr="00E416D6">
        <w:rPr>
          <w:sz w:val="24"/>
          <w:szCs w:val="28"/>
        </w:rPr>
        <w:t>высшего образования</w:t>
      </w:r>
    </w:p>
    <w:p w:rsidR="00011546" w:rsidRPr="00E416D6" w:rsidRDefault="00011546" w:rsidP="00011546">
      <w:pPr>
        <w:jc w:val="center"/>
        <w:rPr>
          <w:sz w:val="24"/>
          <w:szCs w:val="28"/>
        </w:rPr>
      </w:pPr>
      <w:r w:rsidRPr="00E416D6">
        <w:rPr>
          <w:sz w:val="24"/>
          <w:szCs w:val="28"/>
        </w:rPr>
        <w:t>«ЧЕРЕПОВЕЦКИЙ ГОСУДАРСТВЕННЫЙ УНИВЕРСИТЕТ»</w:t>
      </w:r>
    </w:p>
    <w:p w:rsidR="00011546" w:rsidRPr="00E416D6" w:rsidRDefault="00011546" w:rsidP="00011546">
      <w:pPr>
        <w:jc w:val="center"/>
        <w:rPr>
          <w:szCs w:val="28"/>
        </w:rPr>
      </w:pPr>
    </w:p>
    <w:tbl>
      <w:tblPr>
        <w:tblW w:w="10064" w:type="dxa"/>
        <w:tblLook w:val="01E0" w:firstRow="1" w:lastRow="1" w:firstColumn="1" w:lastColumn="1" w:noHBand="0" w:noVBand="0"/>
      </w:tblPr>
      <w:tblGrid>
        <w:gridCol w:w="2754"/>
        <w:gridCol w:w="189"/>
        <w:gridCol w:w="7121"/>
      </w:tblGrid>
      <w:tr w:rsidR="00011546" w:rsidRPr="00E416D6" w:rsidTr="00285DA7">
        <w:tc>
          <w:tcPr>
            <w:tcW w:w="2943" w:type="dxa"/>
            <w:gridSpan w:val="2"/>
            <w:hideMark/>
          </w:tcPr>
          <w:p w:rsidR="00011546" w:rsidRPr="00416D70" w:rsidRDefault="00011546" w:rsidP="00285DA7">
            <w:pPr>
              <w:ind w:right="-1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Институ</w:t>
            </w:r>
            <w:proofErr w:type="gramStart"/>
            <w:r>
              <w:rPr>
                <w:sz w:val="24"/>
                <w:szCs w:val="28"/>
              </w:rPr>
              <w:t>т(</w:t>
            </w:r>
            <w:proofErr w:type="gramEnd"/>
            <w:r>
              <w:rPr>
                <w:sz w:val="24"/>
                <w:szCs w:val="28"/>
              </w:rPr>
              <w:t>факультет</w:t>
            </w:r>
            <w:r w:rsidRPr="00416D70">
              <w:rPr>
                <w:sz w:val="24"/>
                <w:szCs w:val="28"/>
              </w:rPr>
              <w:t>)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11546" w:rsidRPr="00E416D6" w:rsidRDefault="00011546" w:rsidP="00285DA7">
            <w:pPr>
              <w:ind w:right="-1"/>
              <w:rPr>
                <w:szCs w:val="28"/>
              </w:rPr>
            </w:pPr>
            <w:r w:rsidRPr="00E416D6">
              <w:rPr>
                <w:szCs w:val="28"/>
              </w:rPr>
              <w:t>Институт Информационных Технологий</w:t>
            </w:r>
          </w:p>
        </w:tc>
      </w:tr>
      <w:tr w:rsidR="00011546" w:rsidRPr="00E416D6" w:rsidTr="00285DA7">
        <w:tc>
          <w:tcPr>
            <w:tcW w:w="2754" w:type="dxa"/>
            <w:hideMark/>
          </w:tcPr>
          <w:p w:rsidR="00011546" w:rsidRPr="00416D70" w:rsidRDefault="00011546" w:rsidP="00285DA7">
            <w:pPr>
              <w:ind w:right="-1"/>
              <w:rPr>
                <w:sz w:val="24"/>
                <w:szCs w:val="28"/>
              </w:rPr>
            </w:pPr>
            <w:r w:rsidRPr="00416D70">
              <w:rPr>
                <w:sz w:val="24"/>
                <w:szCs w:val="28"/>
              </w:rPr>
              <w:t>Кафедра</w:t>
            </w:r>
          </w:p>
        </w:tc>
        <w:tc>
          <w:tcPr>
            <w:tcW w:w="7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546" w:rsidRPr="00E416D6" w:rsidRDefault="00011546" w:rsidP="00285DA7">
            <w:pPr>
              <w:ind w:right="-1"/>
              <w:rPr>
                <w:szCs w:val="28"/>
              </w:rPr>
            </w:pPr>
            <w:r w:rsidRPr="00E416D6">
              <w:rPr>
                <w:szCs w:val="28"/>
              </w:rPr>
              <w:t>Математического и программного обеспечения ЭВМ</w:t>
            </w:r>
          </w:p>
        </w:tc>
      </w:tr>
      <w:tr w:rsidR="00011546" w:rsidRPr="00E416D6" w:rsidTr="00285DA7">
        <w:tc>
          <w:tcPr>
            <w:tcW w:w="2754" w:type="dxa"/>
          </w:tcPr>
          <w:p w:rsidR="00011546" w:rsidRPr="00416D70" w:rsidRDefault="00011546" w:rsidP="00285DA7">
            <w:pPr>
              <w:ind w:right="-1"/>
              <w:rPr>
                <w:sz w:val="24"/>
                <w:szCs w:val="28"/>
              </w:rPr>
            </w:pPr>
            <w:r w:rsidRPr="00416D70">
              <w:rPr>
                <w:sz w:val="24"/>
                <w:szCs w:val="28"/>
              </w:rPr>
              <w:t>Дисциплина</w:t>
            </w:r>
          </w:p>
        </w:tc>
        <w:tc>
          <w:tcPr>
            <w:tcW w:w="7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1546" w:rsidRPr="00E416D6" w:rsidRDefault="00011546" w:rsidP="00285DA7">
            <w:pPr>
              <w:ind w:right="-1"/>
              <w:rPr>
                <w:szCs w:val="28"/>
              </w:rPr>
            </w:pPr>
            <w:r>
              <w:rPr>
                <w:szCs w:val="28"/>
              </w:rPr>
              <w:t xml:space="preserve">Метрология, </w:t>
            </w:r>
            <w:r w:rsidRPr="00011546">
              <w:rPr>
                <w:szCs w:val="28"/>
              </w:rPr>
              <w:t>стандартизация и сертификация</w:t>
            </w:r>
          </w:p>
        </w:tc>
      </w:tr>
    </w:tbl>
    <w:p w:rsidR="00011546" w:rsidRPr="00E416D6" w:rsidRDefault="00011546" w:rsidP="00011546">
      <w:pPr>
        <w:ind w:right="-1"/>
        <w:jc w:val="center"/>
        <w:rPr>
          <w:szCs w:val="28"/>
        </w:rPr>
      </w:pPr>
    </w:p>
    <w:p w:rsidR="00011546" w:rsidRPr="00E416D6" w:rsidRDefault="00011546" w:rsidP="00011546">
      <w:pPr>
        <w:ind w:right="-285"/>
        <w:jc w:val="center"/>
        <w:rPr>
          <w:szCs w:val="28"/>
        </w:rPr>
      </w:pPr>
    </w:p>
    <w:p w:rsidR="00011546" w:rsidRPr="00E416D6" w:rsidRDefault="00011546" w:rsidP="00011546">
      <w:pPr>
        <w:ind w:right="-285"/>
        <w:jc w:val="center"/>
        <w:rPr>
          <w:szCs w:val="28"/>
        </w:rPr>
      </w:pPr>
    </w:p>
    <w:p w:rsidR="00011546" w:rsidRPr="00E416D6" w:rsidRDefault="00011546" w:rsidP="00011546">
      <w:pPr>
        <w:ind w:right="-285"/>
        <w:jc w:val="center"/>
        <w:rPr>
          <w:szCs w:val="28"/>
        </w:rPr>
      </w:pPr>
    </w:p>
    <w:p w:rsidR="00011546" w:rsidRPr="00E416D6" w:rsidRDefault="00011546" w:rsidP="00011546">
      <w:pPr>
        <w:ind w:right="-285"/>
        <w:jc w:val="center"/>
        <w:rPr>
          <w:szCs w:val="28"/>
        </w:rPr>
      </w:pPr>
    </w:p>
    <w:p w:rsidR="00011546" w:rsidRPr="00792915" w:rsidRDefault="00011546" w:rsidP="00011546">
      <w:pPr>
        <w:ind w:right="-285"/>
        <w:jc w:val="center"/>
        <w:rPr>
          <w:szCs w:val="28"/>
        </w:rPr>
      </w:pPr>
    </w:p>
    <w:p w:rsidR="00011546" w:rsidRPr="00E416D6" w:rsidRDefault="00011546" w:rsidP="00011546">
      <w:pPr>
        <w:rPr>
          <w:szCs w:val="28"/>
        </w:rPr>
      </w:pPr>
    </w:p>
    <w:p w:rsidR="00011546" w:rsidRPr="00E416D6" w:rsidRDefault="00011546" w:rsidP="00011546">
      <w:pPr>
        <w:jc w:val="center"/>
        <w:rPr>
          <w:szCs w:val="28"/>
        </w:rPr>
      </w:pPr>
    </w:p>
    <w:p w:rsidR="00011546" w:rsidRPr="00E416D6" w:rsidRDefault="00011546" w:rsidP="00011546">
      <w:pPr>
        <w:jc w:val="center"/>
        <w:rPr>
          <w:szCs w:val="28"/>
        </w:rPr>
      </w:pPr>
    </w:p>
    <w:p w:rsidR="00011546" w:rsidRPr="008D2608" w:rsidRDefault="00011546" w:rsidP="00011546">
      <w:pPr>
        <w:jc w:val="center"/>
        <w:rPr>
          <w:szCs w:val="28"/>
        </w:rPr>
      </w:pPr>
      <w:r w:rsidRPr="00E416D6">
        <w:rPr>
          <w:szCs w:val="28"/>
        </w:rPr>
        <w:t>Лабораторная</w:t>
      </w:r>
      <w:r w:rsidRPr="00792915">
        <w:rPr>
          <w:szCs w:val="28"/>
        </w:rPr>
        <w:t xml:space="preserve"> </w:t>
      </w:r>
      <w:r w:rsidRPr="00E416D6">
        <w:rPr>
          <w:szCs w:val="28"/>
        </w:rPr>
        <w:t>работа</w:t>
      </w:r>
      <w:r w:rsidRPr="00792915">
        <w:rPr>
          <w:szCs w:val="28"/>
        </w:rPr>
        <w:t xml:space="preserve"> </w:t>
      </w:r>
      <w:r>
        <w:rPr>
          <w:szCs w:val="28"/>
        </w:rPr>
        <w:t>4</w:t>
      </w:r>
    </w:p>
    <w:p w:rsidR="00011546" w:rsidRDefault="00011546" w:rsidP="00011546">
      <w:pPr>
        <w:jc w:val="center"/>
        <w:rPr>
          <w:szCs w:val="28"/>
        </w:rPr>
      </w:pPr>
      <w:r w:rsidRPr="00011546">
        <w:rPr>
          <w:szCs w:val="28"/>
        </w:rPr>
        <w:t>Оценка качества программного средства</w:t>
      </w:r>
    </w:p>
    <w:p w:rsidR="00011546" w:rsidRPr="009D7916" w:rsidRDefault="00011546" w:rsidP="00011546">
      <w:pPr>
        <w:jc w:val="center"/>
        <w:rPr>
          <w:szCs w:val="28"/>
        </w:rPr>
      </w:pPr>
    </w:p>
    <w:tbl>
      <w:tblPr>
        <w:tblW w:w="4788" w:type="dxa"/>
        <w:tblInd w:w="4605" w:type="dxa"/>
        <w:tblLayout w:type="fixed"/>
        <w:tblLook w:val="00A0" w:firstRow="1" w:lastRow="0" w:firstColumn="1" w:lastColumn="0" w:noHBand="0" w:noVBand="0"/>
      </w:tblPr>
      <w:tblGrid>
        <w:gridCol w:w="4788"/>
      </w:tblGrid>
      <w:tr w:rsidR="00011546" w:rsidRPr="00E416D6" w:rsidTr="00285DA7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011546" w:rsidRPr="00E416D6" w:rsidRDefault="00011546" w:rsidP="00285DA7">
            <w:pPr>
              <w:rPr>
                <w:b/>
                <w:szCs w:val="28"/>
              </w:rPr>
            </w:pPr>
            <w:r w:rsidRPr="00E416D6">
              <w:rPr>
                <w:szCs w:val="28"/>
              </w:rPr>
              <w:t xml:space="preserve">Выполнил студент группы  </w:t>
            </w:r>
          </w:p>
        </w:tc>
      </w:tr>
      <w:tr w:rsidR="00011546" w:rsidRPr="00E416D6" w:rsidTr="00285DA7">
        <w:trPr>
          <w:cantSplit/>
        </w:trPr>
        <w:tc>
          <w:tcPr>
            <w:tcW w:w="4788" w:type="dxa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11546" w:rsidRPr="00E416D6" w:rsidRDefault="00011546" w:rsidP="00011546">
            <w:pPr>
              <w:ind w:firstLine="0"/>
              <w:rPr>
                <w:i/>
                <w:szCs w:val="28"/>
              </w:rPr>
            </w:pPr>
            <w:r>
              <w:rPr>
                <w:szCs w:val="28"/>
              </w:rPr>
              <w:t xml:space="preserve">Информационные системы и технологии </w:t>
            </w:r>
          </w:p>
        </w:tc>
      </w:tr>
      <w:tr w:rsidR="00011546" w:rsidRPr="00E416D6" w:rsidTr="00285DA7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011546" w:rsidRPr="00E416D6" w:rsidRDefault="00011546" w:rsidP="00285DA7">
            <w:pPr>
              <w:jc w:val="center"/>
              <w:rPr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группа</w:t>
            </w:r>
          </w:p>
        </w:tc>
      </w:tr>
      <w:tr w:rsidR="00011546" w:rsidRPr="00E416D6" w:rsidTr="00285DA7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11546" w:rsidRPr="00E416D6" w:rsidRDefault="00011546" w:rsidP="00285D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1ИСб-00-</w:t>
            </w:r>
            <w:r w:rsidRPr="00E416D6">
              <w:rPr>
                <w:szCs w:val="28"/>
              </w:rPr>
              <w:t>1оп-2</w:t>
            </w:r>
            <w:r w:rsidRPr="00E416D6">
              <w:rPr>
                <w:szCs w:val="28"/>
                <w:lang w:val="en-US"/>
              </w:rPr>
              <w:t>1</w:t>
            </w:r>
          </w:p>
        </w:tc>
      </w:tr>
      <w:tr w:rsidR="00011546" w:rsidRPr="00E416D6" w:rsidTr="00285DA7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11546" w:rsidRPr="00E416D6" w:rsidRDefault="00011546" w:rsidP="00285DA7">
            <w:pPr>
              <w:jc w:val="center"/>
              <w:rPr>
                <w:b/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шифр, наименование</w:t>
            </w:r>
          </w:p>
        </w:tc>
      </w:tr>
      <w:tr w:rsidR="00011546" w:rsidRPr="00E416D6" w:rsidTr="00285DA7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11546" w:rsidRPr="00E416D6" w:rsidRDefault="00011546" w:rsidP="00285DA7">
            <w:pPr>
              <w:jc w:val="center"/>
              <w:rPr>
                <w:szCs w:val="28"/>
              </w:rPr>
            </w:pPr>
            <w:r w:rsidRPr="00E416D6">
              <w:rPr>
                <w:szCs w:val="28"/>
              </w:rPr>
              <w:t>Аксенов Иван Константинович</w:t>
            </w:r>
          </w:p>
        </w:tc>
      </w:tr>
      <w:tr w:rsidR="00011546" w:rsidRPr="00E416D6" w:rsidTr="00285DA7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11546" w:rsidRPr="00E416D6" w:rsidRDefault="00011546" w:rsidP="00285DA7">
            <w:pPr>
              <w:jc w:val="center"/>
              <w:rPr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фамилия, имя, отчество</w:t>
            </w:r>
          </w:p>
        </w:tc>
      </w:tr>
    </w:tbl>
    <w:p w:rsidR="00011546" w:rsidRPr="00E416D6" w:rsidRDefault="00011546" w:rsidP="00011546">
      <w:pPr>
        <w:rPr>
          <w:szCs w:val="28"/>
        </w:rPr>
      </w:pPr>
      <w:r w:rsidRPr="00E416D6">
        <w:rPr>
          <w:szCs w:val="28"/>
        </w:rPr>
        <w:t xml:space="preserve">                                                                </w:t>
      </w:r>
    </w:p>
    <w:tbl>
      <w:tblPr>
        <w:tblW w:w="4788" w:type="dxa"/>
        <w:tblInd w:w="4575" w:type="dxa"/>
        <w:tblLayout w:type="fixed"/>
        <w:tblLook w:val="00A0" w:firstRow="1" w:lastRow="0" w:firstColumn="1" w:lastColumn="0" w:noHBand="0" w:noVBand="0"/>
      </w:tblPr>
      <w:tblGrid>
        <w:gridCol w:w="4788"/>
      </w:tblGrid>
      <w:tr w:rsidR="00011546" w:rsidRPr="00E416D6" w:rsidTr="00285DA7">
        <w:trPr>
          <w:cantSplit/>
        </w:trPr>
        <w:tc>
          <w:tcPr>
            <w:tcW w:w="4788" w:type="dxa"/>
            <w:vAlign w:val="center"/>
            <w:hideMark/>
          </w:tcPr>
          <w:p w:rsidR="00011546" w:rsidRPr="00E416D6" w:rsidRDefault="00011546" w:rsidP="00011546">
            <w:pPr>
              <w:ind w:firstLine="0"/>
              <w:rPr>
                <w:b/>
                <w:szCs w:val="28"/>
              </w:rPr>
            </w:pPr>
            <w:r w:rsidRPr="00E416D6">
              <w:rPr>
                <w:szCs w:val="28"/>
              </w:rPr>
              <w:t>Руководитель</w:t>
            </w:r>
          </w:p>
        </w:tc>
      </w:tr>
      <w:tr w:rsidR="00011546" w:rsidRPr="00E416D6" w:rsidTr="00285DA7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011546" w:rsidRPr="00E416D6" w:rsidRDefault="00011546" w:rsidP="00011546">
            <w:pPr>
              <w:ind w:firstLine="0"/>
              <w:jc w:val="center"/>
              <w:rPr>
                <w:szCs w:val="28"/>
                <w:lang w:val="en-US"/>
              </w:rPr>
            </w:pPr>
            <w:r w:rsidRPr="00011546">
              <w:rPr>
                <w:szCs w:val="28"/>
              </w:rPr>
              <w:t>Дилигенский Евгений Владимирович</w:t>
            </w:r>
          </w:p>
        </w:tc>
      </w:tr>
      <w:tr w:rsidR="00011546" w:rsidRPr="00E416D6" w:rsidTr="00285DA7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011546" w:rsidRPr="00E416D6" w:rsidRDefault="00011546" w:rsidP="00011546">
            <w:pPr>
              <w:ind w:firstLine="0"/>
              <w:jc w:val="center"/>
              <w:rPr>
                <w:b/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фамилия, имя, отчество</w:t>
            </w:r>
          </w:p>
        </w:tc>
      </w:tr>
      <w:tr w:rsidR="00011546" w:rsidRPr="00E416D6" w:rsidTr="00285DA7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:rsidR="00011546" w:rsidRPr="00E416D6" w:rsidRDefault="00011546" w:rsidP="00011546">
            <w:pPr>
              <w:ind w:firstLine="0"/>
              <w:jc w:val="center"/>
              <w:rPr>
                <w:szCs w:val="28"/>
              </w:rPr>
            </w:pPr>
            <w:r w:rsidRPr="00E416D6">
              <w:rPr>
                <w:szCs w:val="28"/>
              </w:rPr>
              <w:t>Доцент, кандидат наук</w:t>
            </w:r>
          </w:p>
        </w:tc>
      </w:tr>
      <w:tr w:rsidR="00011546" w:rsidRPr="00E416D6" w:rsidTr="00285DA7">
        <w:trPr>
          <w:cantSplit/>
        </w:trPr>
        <w:tc>
          <w:tcPr>
            <w:tcW w:w="4788" w:type="dxa"/>
            <w:tcBorders>
              <w:top w:val="single" w:sz="4" w:space="0" w:color="808080"/>
              <w:left w:val="nil"/>
              <w:bottom w:val="nil"/>
              <w:right w:val="nil"/>
            </w:tcBorders>
            <w:hideMark/>
          </w:tcPr>
          <w:p w:rsidR="00011546" w:rsidRPr="00E416D6" w:rsidRDefault="00011546" w:rsidP="00011546">
            <w:pPr>
              <w:ind w:firstLine="0"/>
              <w:jc w:val="center"/>
              <w:rPr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должность</w:t>
            </w:r>
          </w:p>
        </w:tc>
      </w:tr>
    </w:tbl>
    <w:p w:rsidR="00011546" w:rsidRPr="00E416D6" w:rsidRDefault="00011546" w:rsidP="00011546">
      <w:pPr>
        <w:rPr>
          <w:szCs w:val="28"/>
        </w:rPr>
      </w:pPr>
    </w:p>
    <w:p w:rsidR="00011546" w:rsidRPr="00E416D6" w:rsidRDefault="00011546" w:rsidP="00011546">
      <w:pPr>
        <w:rPr>
          <w:szCs w:val="28"/>
        </w:rPr>
      </w:pPr>
    </w:p>
    <w:p w:rsidR="00011546" w:rsidRPr="00E416D6" w:rsidRDefault="00011546" w:rsidP="00011546">
      <w:pPr>
        <w:rPr>
          <w:szCs w:val="28"/>
        </w:rPr>
      </w:pPr>
    </w:p>
    <w:p w:rsidR="00011546" w:rsidRPr="00E416D6" w:rsidRDefault="00011546" w:rsidP="00011546">
      <w:pPr>
        <w:rPr>
          <w:szCs w:val="28"/>
          <w:lang w:val="en-US"/>
        </w:rPr>
      </w:pPr>
    </w:p>
    <w:p w:rsidR="00011546" w:rsidRPr="00E416D6" w:rsidRDefault="00011546" w:rsidP="00011546">
      <w:pPr>
        <w:rPr>
          <w:szCs w:val="28"/>
          <w:lang w:val="en-US"/>
        </w:rPr>
      </w:pPr>
    </w:p>
    <w:p w:rsidR="00011546" w:rsidRDefault="00011546" w:rsidP="00011546">
      <w:pPr>
        <w:jc w:val="center"/>
        <w:rPr>
          <w:szCs w:val="28"/>
        </w:rPr>
      </w:pPr>
    </w:p>
    <w:p w:rsidR="00011546" w:rsidRDefault="00011546" w:rsidP="00011546">
      <w:pPr>
        <w:jc w:val="center"/>
        <w:rPr>
          <w:szCs w:val="28"/>
        </w:rPr>
      </w:pPr>
    </w:p>
    <w:p w:rsidR="00011546" w:rsidRDefault="00011546" w:rsidP="00011546">
      <w:pPr>
        <w:jc w:val="center"/>
        <w:rPr>
          <w:szCs w:val="28"/>
        </w:rPr>
      </w:pPr>
    </w:p>
    <w:p w:rsidR="00011546" w:rsidRDefault="00011546" w:rsidP="00011546">
      <w:pPr>
        <w:jc w:val="center"/>
        <w:rPr>
          <w:szCs w:val="28"/>
          <w:lang w:val="en-US"/>
        </w:rPr>
      </w:pPr>
    </w:p>
    <w:p w:rsidR="00011546" w:rsidRDefault="00011546" w:rsidP="00011546">
      <w:pPr>
        <w:jc w:val="center"/>
        <w:rPr>
          <w:szCs w:val="28"/>
        </w:rPr>
      </w:pPr>
    </w:p>
    <w:p w:rsidR="00011546" w:rsidRDefault="00011546" w:rsidP="00011546">
      <w:pPr>
        <w:jc w:val="center"/>
        <w:rPr>
          <w:szCs w:val="28"/>
        </w:rPr>
      </w:pPr>
    </w:p>
    <w:p w:rsidR="00011546" w:rsidRDefault="00011546" w:rsidP="00011546">
      <w:pPr>
        <w:jc w:val="center"/>
        <w:rPr>
          <w:szCs w:val="28"/>
        </w:rPr>
      </w:pPr>
    </w:p>
    <w:p w:rsidR="00011546" w:rsidRPr="00682779" w:rsidRDefault="00011546" w:rsidP="00011546">
      <w:pPr>
        <w:jc w:val="center"/>
        <w:rPr>
          <w:szCs w:val="28"/>
        </w:rPr>
      </w:pPr>
      <w:r w:rsidRPr="00E416D6">
        <w:rPr>
          <w:szCs w:val="28"/>
        </w:rPr>
        <w:t>Череповец, 202</w:t>
      </w:r>
      <w:r>
        <w:rPr>
          <w:szCs w:val="28"/>
        </w:rPr>
        <w:t>4</w:t>
      </w:r>
      <w:r w:rsidRPr="00E416D6">
        <w:rPr>
          <w:szCs w:val="28"/>
        </w:rPr>
        <w:t xml:space="preserve"> г.</w:t>
      </w:r>
      <w:r w:rsidRPr="00E416D6">
        <w:rPr>
          <w:szCs w:val="28"/>
        </w:rPr>
        <w:br w:type="page"/>
      </w:r>
    </w:p>
    <w:p w:rsidR="006656C5" w:rsidRPr="00011546" w:rsidRDefault="00011546" w:rsidP="00F4788E">
      <w:pPr>
        <w:spacing w:line="360" w:lineRule="auto"/>
        <w:rPr>
          <w:b/>
        </w:rPr>
      </w:pPr>
      <w:r w:rsidRPr="00011546">
        <w:rPr>
          <w:b/>
        </w:rPr>
        <w:lastRenderedPageBreak/>
        <w:t>Задание:</w:t>
      </w:r>
    </w:p>
    <w:p w:rsidR="00011546" w:rsidRPr="00011546" w:rsidRDefault="00011546" w:rsidP="00F4788E">
      <w:pPr>
        <w:spacing w:line="360" w:lineRule="auto"/>
        <w:rPr>
          <w:b/>
        </w:rPr>
      </w:pPr>
      <w:r w:rsidRPr="00011546">
        <w:rPr>
          <w:b/>
        </w:rPr>
        <w:t>1. Разработать собственный калькулятор.</w:t>
      </w:r>
    </w:p>
    <w:p w:rsidR="00011546" w:rsidRDefault="00011546" w:rsidP="00F4788E">
      <w:pPr>
        <w:spacing w:line="360" w:lineRule="auto"/>
        <w:rPr>
          <w:b/>
        </w:rPr>
      </w:pPr>
      <w:r w:rsidRPr="00011546">
        <w:rPr>
          <w:b/>
        </w:rPr>
        <w:t>2. Сравнить два программных продукта: калькул</w:t>
      </w:r>
      <w:r>
        <w:rPr>
          <w:b/>
        </w:rPr>
        <w:t xml:space="preserve">ятор фирмы </w:t>
      </w:r>
      <w:proofErr w:type="spellStart"/>
      <w:r>
        <w:rPr>
          <w:b/>
        </w:rPr>
        <w:t>Microsoft</w:t>
      </w:r>
      <w:proofErr w:type="spellEnd"/>
      <w:r>
        <w:rPr>
          <w:b/>
        </w:rPr>
        <w:t xml:space="preserve"> и калькуля</w:t>
      </w:r>
      <w:r w:rsidRPr="00011546">
        <w:rPr>
          <w:b/>
        </w:rPr>
        <w:t xml:space="preserve">тор, написанный студентами. Сравнение проводить по следующим оценочным элементам: надежность ПС, </w:t>
      </w:r>
      <w:proofErr w:type="spellStart"/>
      <w:r w:rsidRPr="00011546">
        <w:rPr>
          <w:b/>
        </w:rPr>
        <w:t>сопровождаемость</w:t>
      </w:r>
      <w:proofErr w:type="spellEnd"/>
      <w:r w:rsidRPr="00011546">
        <w:rPr>
          <w:b/>
        </w:rPr>
        <w:t>, корректность.</w:t>
      </w:r>
    </w:p>
    <w:p w:rsidR="00011546" w:rsidRDefault="00011546" w:rsidP="00F4788E">
      <w:pPr>
        <w:spacing w:line="360" w:lineRule="auto"/>
        <w:rPr>
          <w:b/>
        </w:rPr>
      </w:pPr>
    </w:p>
    <w:p w:rsidR="00011546" w:rsidRDefault="00011546" w:rsidP="00F4788E">
      <w:pPr>
        <w:spacing w:line="360" w:lineRule="auto"/>
        <w:rPr>
          <w:b/>
        </w:rPr>
      </w:pPr>
      <w:r>
        <w:rPr>
          <w:b/>
        </w:rPr>
        <w:t>Ход работы:</w:t>
      </w:r>
    </w:p>
    <w:p w:rsidR="00011546" w:rsidRDefault="00011546" w:rsidP="00F4788E">
      <w:pPr>
        <w:spacing w:line="360" w:lineRule="auto"/>
        <w:rPr>
          <w:b/>
        </w:rPr>
      </w:pPr>
    </w:p>
    <w:p w:rsidR="00011546" w:rsidRDefault="00011546" w:rsidP="00F4788E">
      <w:pPr>
        <w:spacing w:line="360" w:lineRule="auto"/>
      </w:pPr>
      <w:r>
        <w:t xml:space="preserve">Для решения задачи был разработан калькулятор на основе </w:t>
      </w:r>
      <w:r>
        <w:rPr>
          <w:lang w:val="en-US"/>
        </w:rPr>
        <w:t>Windows</w:t>
      </w:r>
      <w:r w:rsidRPr="00011546">
        <w:t xml:space="preserve"> </w:t>
      </w:r>
      <w:r>
        <w:rPr>
          <w:lang w:val="en-US"/>
        </w:rPr>
        <w:t>Forms</w:t>
      </w:r>
      <w:r w:rsidRPr="00011546">
        <w:t xml:space="preserve"> </w:t>
      </w:r>
      <w:r>
        <w:rPr>
          <w:lang w:val="en-US"/>
        </w:rPr>
        <w:t>C</w:t>
      </w:r>
      <w:r w:rsidRPr="00011546">
        <w:t>#</w:t>
      </w:r>
      <w:r>
        <w:t xml:space="preserve"> (</w:t>
      </w:r>
      <w:r w:rsidR="00C37A9C">
        <w:fldChar w:fldCharType="begin"/>
      </w:r>
      <w:r w:rsidR="00C37A9C">
        <w:instrText xml:space="preserve"> REF _Ref184592021 \h </w:instrText>
      </w:r>
      <w:r w:rsidR="00F4788E">
        <w:instrText xml:space="preserve"> \* MERGEFORMAT </w:instrText>
      </w:r>
      <w:r w:rsidR="00C37A9C">
        <w:fldChar w:fldCharType="separate"/>
      </w:r>
      <w:r w:rsidR="00C37A9C">
        <w:t xml:space="preserve">рис. </w:t>
      </w:r>
      <w:r w:rsidR="00C37A9C">
        <w:rPr>
          <w:noProof/>
        </w:rPr>
        <w:t>1</w:t>
      </w:r>
      <w:r w:rsidR="00C37A9C">
        <w:fldChar w:fldCharType="end"/>
      </w:r>
      <w:r>
        <w:t>).</w:t>
      </w:r>
    </w:p>
    <w:p w:rsidR="00011546" w:rsidRPr="00C37A9C" w:rsidRDefault="00011546" w:rsidP="00F4788E">
      <w:pPr>
        <w:spacing w:line="360" w:lineRule="auto"/>
      </w:pPr>
    </w:p>
    <w:p w:rsidR="00011546" w:rsidRDefault="00011546" w:rsidP="00F4788E">
      <w:pPr>
        <w:spacing w:line="360" w:lineRule="auto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5D3C259" wp14:editId="37D3C658">
            <wp:extent cx="1914525" cy="3705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546" w:rsidRDefault="00011546" w:rsidP="00F4788E">
      <w:pPr>
        <w:pStyle w:val="a5"/>
      </w:pPr>
      <w:bookmarkStart w:id="0" w:name="_Ref184592021"/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0260B9">
        <w:rPr>
          <w:noProof/>
        </w:rPr>
        <w:t>1</w:t>
      </w:r>
      <w:r>
        <w:fldChar w:fldCharType="end"/>
      </w:r>
      <w:bookmarkEnd w:id="0"/>
      <w:r>
        <w:rPr>
          <w:lang w:val="en-US"/>
        </w:rPr>
        <w:t xml:space="preserve">. </w:t>
      </w:r>
      <w:r>
        <w:t xml:space="preserve">Интерфейс </w:t>
      </w:r>
      <w:r w:rsidR="00C37A9C">
        <w:t>калькулятора</w:t>
      </w:r>
    </w:p>
    <w:p w:rsidR="00C37A9C" w:rsidRDefault="00C37A9C" w:rsidP="00F4788E">
      <w:pPr>
        <w:spacing w:line="360" w:lineRule="auto"/>
        <w:rPr>
          <w:lang w:eastAsia="en-US"/>
        </w:rPr>
      </w:pPr>
    </w:p>
    <w:p w:rsidR="00C37A9C" w:rsidRDefault="00C37A9C" w:rsidP="00F4788E">
      <w:pPr>
        <w:spacing w:line="360" w:lineRule="auto"/>
        <w:ind w:firstLine="425"/>
        <w:rPr>
          <w:rFonts w:eastAsia="Calibri"/>
          <w:szCs w:val="28"/>
        </w:rPr>
      </w:pPr>
      <w:r>
        <w:rPr>
          <w:rFonts w:eastAsia="Calibri"/>
          <w:szCs w:val="28"/>
        </w:rPr>
        <w:t>В данном калькуляторе присутствуют следующие функции:</w:t>
      </w:r>
    </w:p>
    <w:p w:rsidR="00C37A9C" w:rsidRDefault="00C37A9C" w:rsidP="00F4788E">
      <w:pPr>
        <w:pStyle w:val="a"/>
        <w:numPr>
          <w:ilvl w:val="0"/>
          <w:numId w:val="3"/>
        </w:numPr>
        <w:spacing w:line="360" w:lineRule="auto"/>
        <w:ind w:left="0" w:firstLine="425"/>
        <w:rPr>
          <w:rFonts w:eastAsia="Calibri"/>
          <w:szCs w:val="28"/>
        </w:rPr>
      </w:pPr>
      <w:r>
        <w:rPr>
          <w:rFonts w:eastAsia="Calibri"/>
          <w:szCs w:val="28"/>
        </w:rPr>
        <w:t>Ввод числа целого и дробного;</w:t>
      </w:r>
    </w:p>
    <w:p w:rsidR="00C37A9C" w:rsidRDefault="00C37A9C" w:rsidP="00F4788E">
      <w:pPr>
        <w:pStyle w:val="a"/>
        <w:numPr>
          <w:ilvl w:val="0"/>
          <w:numId w:val="3"/>
        </w:numPr>
        <w:spacing w:line="360" w:lineRule="auto"/>
        <w:ind w:left="0" w:firstLine="425"/>
        <w:rPr>
          <w:rFonts w:eastAsia="Calibri"/>
          <w:szCs w:val="28"/>
        </w:rPr>
      </w:pPr>
      <w:r>
        <w:rPr>
          <w:rFonts w:eastAsia="Calibri"/>
          <w:szCs w:val="28"/>
        </w:rPr>
        <w:t>Очистка данных;</w:t>
      </w:r>
    </w:p>
    <w:p w:rsidR="00C37A9C" w:rsidRDefault="00C37A9C" w:rsidP="00F4788E">
      <w:pPr>
        <w:pStyle w:val="a"/>
        <w:numPr>
          <w:ilvl w:val="0"/>
          <w:numId w:val="3"/>
        </w:numPr>
        <w:spacing w:line="360" w:lineRule="auto"/>
        <w:ind w:left="0" w:firstLine="425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>Сложение;</w:t>
      </w:r>
    </w:p>
    <w:p w:rsidR="00C37A9C" w:rsidRPr="00237490" w:rsidRDefault="00C37A9C" w:rsidP="00F4788E">
      <w:pPr>
        <w:pStyle w:val="a"/>
        <w:numPr>
          <w:ilvl w:val="0"/>
          <w:numId w:val="3"/>
        </w:numPr>
        <w:spacing w:line="360" w:lineRule="auto"/>
        <w:ind w:left="0" w:firstLine="425"/>
        <w:rPr>
          <w:rFonts w:eastAsia="Calibri"/>
          <w:szCs w:val="28"/>
        </w:rPr>
      </w:pPr>
      <w:r>
        <w:rPr>
          <w:rFonts w:eastAsia="Calibri"/>
          <w:szCs w:val="28"/>
        </w:rPr>
        <w:t>Вычитание;</w:t>
      </w:r>
    </w:p>
    <w:p w:rsidR="00C37A9C" w:rsidRDefault="00C37A9C" w:rsidP="00F4788E">
      <w:pPr>
        <w:pStyle w:val="a"/>
        <w:numPr>
          <w:ilvl w:val="0"/>
          <w:numId w:val="3"/>
        </w:numPr>
        <w:spacing w:line="360" w:lineRule="auto"/>
        <w:ind w:left="0" w:firstLine="425"/>
        <w:rPr>
          <w:rFonts w:eastAsia="Calibri"/>
          <w:szCs w:val="28"/>
        </w:rPr>
      </w:pPr>
      <w:r>
        <w:rPr>
          <w:rFonts w:eastAsia="Calibri"/>
          <w:szCs w:val="28"/>
        </w:rPr>
        <w:t>Умножение;</w:t>
      </w:r>
    </w:p>
    <w:p w:rsidR="00C37A9C" w:rsidRPr="00C37A9C" w:rsidRDefault="00C37A9C" w:rsidP="00F4788E">
      <w:pPr>
        <w:pStyle w:val="a"/>
        <w:numPr>
          <w:ilvl w:val="0"/>
          <w:numId w:val="3"/>
        </w:numPr>
        <w:spacing w:line="360" w:lineRule="auto"/>
        <w:ind w:left="0" w:firstLine="425"/>
        <w:rPr>
          <w:rFonts w:eastAsia="Calibri"/>
          <w:szCs w:val="28"/>
        </w:rPr>
      </w:pPr>
      <w:r>
        <w:rPr>
          <w:rFonts w:eastAsia="Calibri"/>
          <w:szCs w:val="28"/>
        </w:rPr>
        <w:t>Деление</w:t>
      </w:r>
      <w:r>
        <w:rPr>
          <w:rFonts w:eastAsia="Calibri"/>
          <w:szCs w:val="28"/>
        </w:rPr>
        <w:t>;</w:t>
      </w:r>
    </w:p>
    <w:p w:rsidR="00C37A9C" w:rsidRDefault="00C37A9C" w:rsidP="00F4788E">
      <w:pPr>
        <w:pStyle w:val="a"/>
        <w:numPr>
          <w:ilvl w:val="0"/>
          <w:numId w:val="3"/>
        </w:numPr>
        <w:spacing w:line="360" w:lineRule="auto"/>
        <w:ind w:left="0" w:firstLine="425"/>
        <w:rPr>
          <w:rFonts w:eastAsia="Calibri"/>
          <w:szCs w:val="28"/>
        </w:rPr>
      </w:pPr>
      <w:r>
        <w:rPr>
          <w:rFonts w:eastAsia="Calibri"/>
          <w:szCs w:val="28"/>
        </w:rPr>
        <w:t>Расчет котангенса;</w:t>
      </w:r>
    </w:p>
    <w:p w:rsidR="00C37A9C" w:rsidRDefault="00C37A9C" w:rsidP="00F4788E">
      <w:pPr>
        <w:pStyle w:val="a"/>
        <w:numPr>
          <w:ilvl w:val="0"/>
          <w:numId w:val="3"/>
        </w:numPr>
        <w:spacing w:line="360" w:lineRule="auto"/>
        <w:ind w:left="0" w:firstLine="425"/>
        <w:rPr>
          <w:rFonts w:eastAsia="Calibri"/>
          <w:szCs w:val="28"/>
        </w:rPr>
      </w:pPr>
      <w:r>
        <w:rPr>
          <w:rFonts w:eastAsia="Calibri"/>
          <w:szCs w:val="28"/>
        </w:rPr>
        <w:t>Расчет</w:t>
      </w:r>
      <w:r>
        <w:rPr>
          <w:rFonts w:eastAsia="Calibri"/>
          <w:szCs w:val="28"/>
        </w:rPr>
        <w:t xml:space="preserve"> экспоненты;</w:t>
      </w:r>
    </w:p>
    <w:p w:rsidR="00C37A9C" w:rsidRDefault="00C37A9C" w:rsidP="00F4788E">
      <w:pPr>
        <w:pStyle w:val="a"/>
        <w:numPr>
          <w:ilvl w:val="0"/>
          <w:numId w:val="3"/>
        </w:numPr>
        <w:spacing w:line="360" w:lineRule="auto"/>
        <w:ind w:left="0" w:firstLine="425"/>
        <w:rPr>
          <w:rFonts w:eastAsia="Calibri"/>
          <w:szCs w:val="28"/>
        </w:rPr>
      </w:pPr>
      <w:r>
        <w:rPr>
          <w:rFonts w:eastAsia="Calibri"/>
          <w:szCs w:val="28"/>
        </w:rPr>
        <w:t>Расчет</w:t>
      </w:r>
      <w:r>
        <w:rPr>
          <w:rFonts w:eastAsia="Calibri"/>
          <w:szCs w:val="28"/>
        </w:rPr>
        <w:t xml:space="preserve"> тангенса;</w:t>
      </w:r>
    </w:p>
    <w:p w:rsidR="00C37A9C" w:rsidRDefault="00C37A9C" w:rsidP="00F4788E">
      <w:pPr>
        <w:pStyle w:val="a"/>
        <w:numPr>
          <w:ilvl w:val="0"/>
          <w:numId w:val="3"/>
        </w:numPr>
        <w:spacing w:line="360" w:lineRule="auto"/>
        <w:ind w:left="0" w:firstLine="425"/>
        <w:rPr>
          <w:rFonts w:eastAsia="Calibri"/>
          <w:szCs w:val="28"/>
        </w:rPr>
      </w:pPr>
      <w:r>
        <w:rPr>
          <w:rFonts w:eastAsia="Calibri"/>
          <w:szCs w:val="28"/>
        </w:rPr>
        <w:t>Расчет</w:t>
      </w:r>
      <w:r>
        <w:rPr>
          <w:rFonts w:eastAsia="Calibri"/>
          <w:szCs w:val="28"/>
        </w:rPr>
        <w:t xml:space="preserve"> косинуса;</w:t>
      </w:r>
    </w:p>
    <w:p w:rsidR="00C37A9C" w:rsidRDefault="00C37A9C" w:rsidP="00F4788E">
      <w:pPr>
        <w:pStyle w:val="a"/>
        <w:numPr>
          <w:ilvl w:val="0"/>
          <w:numId w:val="3"/>
        </w:numPr>
        <w:spacing w:line="360" w:lineRule="auto"/>
        <w:ind w:left="0" w:firstLine="425"/>
        <w:rPr>
          <w:rFonts w:eastAsia="Calibri"/>
          <w:szCs w:val="28"/>
        </w:rPr>
      </w:pPr>
      <w:r>
        <w:rPr>
          <w:rFonts w:eastAsia="Calibri"/>
          <w:szCs w:val="28"/>
        </w:rPr>
        <w:t>Расчет</w:t>
      </w:r>
      <w:r>
        <w:rPr>
          <w:rFonts w:eastAsia="Calibri"/>
          <w:szCs w:val="28"/>
        </w:rPr>
        <w:t xml:space="preserve"> натурального логарифма;</w:t>
      </w:r>
    </w:p>
    <w:p w:rsidR="00C37A9C" w:rsidRDefault="00C37A9C" w:rsidP="00F4788E">
      <w:pPr>
        <w:pStyle w:val="a"/>
        <w:numPr>
          <w:ilvl w:val="0"/>
          <w:numId w:val="3"/>
        </w:numPr>
        <w:spacing w:line="360" w:lineRule="auto"/>
        <w:ind w:left="0" w:firstLine="425"/>
        <w:rPr>
          <w:rFonts w:eastAsia="Calibri"/>
          <w:szCs w:val="28"/>
        </w:rPr>
      </w:pPr>
      <w:r>
        <w:rPr>
          <w:rFonts w:eastAsia="Calibri"/>
          <w:szCs w:val="28"/>
        </w:rPr>
        <w:t>Расчет</w:t>
      </w:r>
      <w:r>
        <w:rPr>
          <w:rFonts w:eastAsia="Calibri"/>
          <w:szCs w:val="28"/>
        </w:rPr>
        <w:t xml:space="preserve"> косинуса;</w:t>
      </w:r>
    </w:p>
    <w:p w:rsidR="00C37A9C" w:rsidRDefault="00C37A9C" w:rsidP="00F4788E">
      <w:pPr>
        <w:pStyle w:val="a"/>
        <w:numPr>
          <w:ilvl w:val="0"/>
          <w:numId w:val="3"/>
        </w:numPr>
        <w:spacing w:line="360" w:lineRule="auto"/>
        <w:ind w:left="0" w:firstLine="425"/>
        <w:rPr>
          <w:rFonts w:eastAsia="Calibri"/>
          <w:szCs w:val="28"/>
        </w:rPr>
      </w:pPr>
      <w:r>
        <w:rPr>
          <w:rFonts w:eastAsia="Calibri"/>
          <w:szCs w:val="28"/>
        </w:rPr>
        <w:t>Расчет</w:t>
      </w:r>
      <w:r>
        <w:rPr>
          <w:rFonts w:eastAsia="Calibri"/>
          <w:szCs w:val="28"/>
        </w:rPr>
        <w:t xml:space="preserve"> синуса;</w:t>
      </w:r>
    </w:p>
    <w:p w:rsidR="00C37A9C" w:rsidRDefault="00C37A9C" w:rsidP="00F4788E">
      <w:pPr>
        <w:pStyle w:val="a"/>
        <w:numPr>
          <w:ilvl w:val="0"/>
          <w:numId w:val="3"/>
        </w:numPr>
        <w:spacing w:line="360" w:lineRule="auto"/>
        <w:ind w:left="0" w:firstLine="425"/>
        <w:rPr>
          <w:rFonts w:eastAsia="Calibri"/>
          <w:szCs w:val="28"/>
        </w:rPr>
      </w:pPr>
      <w:r>
        <w:rPr>
          <w:rFonts w:eastAsia="Calibri"/>
          <w:szCs w:val="28"/>
        </w:rPr>
        <w:t>Расчет</w:t>
      </w:r>
      <w:r>
        <w:rPr>
          <w:rFonts w:eastAsia="Calibri"/>
          <w:szCs w:val="28"/>
        </w:rPr>
        <w:t xml:space="preserve"> факториала;</w:t>
      </w:r>
    </w:p>
    <w:p w:rsidR="00C37A9C" w:rsidRDefault="00C37A9C" w:rsidP="00F4788E">
      <w:pPr>
        <w:pStyle w:val="a"/>
        <w:numPr>
          <w:ilvl w:val="0"/>
          <w:numId w:val="3"/>
        </w:numPr>
        <w:spacing w:line="360" w:lineRule="auto"/>
        <w:ind w:left="0" w:firstLine="425"/>
        <w:rPr>
          <w:rFonts w:eastAsia="Calibri"/>
          <w:szCs w:val="28"/>
        </w:rPr>
      </w:pPr>
      <w:r>
        <w:rPr>
          <w:rFonts w:eastAsia="Calibri"/>
          <w:szCs w:val="28"/>
        </w:rPr>
        <w:t>Расчет</w:t>
      </w:r>
      <w:r>
        <w:rPr>
          <w:rFonts w:eastAsia="Calibri"/>
          <w:szCs w:val="28"/>
        </w:rPr>
        <w:t xml:space="preserve"> квадратного корня;</w:t>
      </w:r>
    </w:p>
    <w:p w:rsidR="00C37A9C" w:rsidRDefault="00C37A9C" w:rsidP="00F4788E">
      <w:pPr>
        <w:pStyle w:val="a"/>
        <w:numPr>
          <w:ilvl w:val="0"/>
          <w:numId w:val="3"/>
        </w:numPr>
        <w:spacing w:line="360" w:lineRule="auto"/>
        <w:ind w:left="0" w:firstLine="425"/>
        <w:rPr>
          <w:rFonts w:eastAsia="Calibri"/>
          <w:szCs w:val="28"/>
        </w:rPr>
      </w:pPr>
      <w:r>
        <w:rPr>
          <w:rFonts w:eastAsia="Calibri"/>
          <w:szCs w:val="28"/>
        </w:rPr>
        <w:t>Возведение первог</w:t>
      </w:r>
      <w:r w:rsidR="00F4788E">
        <w:rPr>
          <w:rFonts w:eastAsia="Calibri"/>
          <w:szCs w:val="28"/>
        </w:rPr>
        <w:t>о числа в степень второго числа.</w:t>
      </w:r>
    </w:p>
    <w:p w:rsidR="00F4788E" w:rsidRDefault="00F4788E" w:rsidP="00F4788E">
      <w:pPr>
        <w:spacing w:line="360" w:lineRule="auto"/>
        <w:rPr>
          <w:rFonts w:eastAsia="Calibri"/>
          <w:szCs w:val="28"/>
        </w:rPr>
      </w:pPr>
    </w:p>
    <w:p w:rsidR="00F4788E" w:rsidRPr="00F4788E" w:rsidRDefault="00F4788E" w:rsidP="00F4788E">
      <w:p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Для проверки работы калькулятора было проведено тестирование со сверкой ответов </w:t>
      </w:r>
      <w:r w:rsidRPr="00F4788E">
        <w:rPr>
          <w:rFonts w:eastAsia="Calibri"/>
          <w:szCs w:val="28"/>
        </w:rPr>
        <w:t>с калькулятором от компании Майкрософт</w:t>
      </w:r>
      <w:proofErr w:type="gramStart"/>
      <w:r>
        <w:rPr>
          <w:rFonts w:eastAsia="Calibri"/>
          <w:szCs w:val="28"/>
        </w:rPr>
        <w:t xml:space="preserve"> ()</w:t>
      </w:r>
      <w:r w:rsidRPr="00F4788E">
        <w:rPr>
          <w:rFonts w:eastAsia="Calibri"/>
          <w:szCs w:val="28"/>
        </w:rPr>
        <w:t>.</w:t>
      </w:r>
      <w:proofErr w:type="gramEnd"/>
    </w:p>
    <w:p w:rsidR="00C37A9C" w:rsidRDefault="00F4788E" w:rsidP="00C37A9C">
      <w:pPr>
        <w:rPr>
          <w:lang w:eastAsia="en-US"/>
        </w:rPr>
      </w:pPr>
      <w:r>
        <w:rPr>
          <w:lang w:eastAsia="en-US"/>
        </w:rPr>
        <w:t>Тестирование сложения. Входные данные: 3 + 6.</w:t>
      </w:r>
    </w:p>
    <w:p w:rsidR="00F4788E" w:rsidRDefault="00F4788E" w:rsidP="00F4788E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2A17B77D" wp14:editId="3AE635C3">
            <wp:extent cx="1914525" cy="3705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BE33AE7" wp14:editId="5757A508">
            <wp:extent cx="1914525" cy="37052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88E" w:rsidRDefault="00F4788E" w:rsidP="00F4788E">
      <w:pPr>
        <w:jc w:val="center"/>
        <w:rPr>
          <w:lang w:eastAsia="en-US"/>
        </w:rPr>
      </w:pPr>
      <w:r>
        <w:rPr>
          <w:noProof/>
        </w:rPr>
        <w:drawing>
          <wp:inline distT="0" distB="0" distL="0" distR="0" wp14:anchorId="5862FA26" wp14:editId="68236044">
            <wp:extent cx="1914525" cy="37052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88E" w:rsidRDefault="00F4788E" w:rsidP="00F4788E">
      <w:pPr>
        <w:pStyle w:val="a5"/>
      </w:pPr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0260B9">
        <w:rPr>
          <w:noProof/>
        </w:rPr>
        <w:t>2</w:t>
      </w:r>
      <w:r>
        <w:fldChar w:fldCharType="end"/>
      </w:r>
      <w:r>
        <w:t>. Проверка сложения</w:t>
      </w:r>
    </w:p>
    <w:p w:rsidR="00F4788E" w:rsidRDefault="00F4788E" w:rsidP="00F4788E">
      <w:pPr>
        <w:rPr>
          <w:lang w:eastAsia="en-US"/>
        </w:rPr>
      </w:pPr>
      <w:r>
        <w:rPr>
          <w:lang w:eastAsia="en-US"/>
        </w:rPr>
        <w:t>Ответ: 6.</w:t>
      </w:r>
    </w:p>
    <w:p w:rsidR="00F4788E" w:rsidRDefault="00F4788E" w:rsidP="00F4788E">
      <w:pPr>
        <w:rPr>
          <w:lang w:eastAsia="en-US"/>
        </w:rPr>
      </w:pPr>
    </w:p>
    <w:p w:rsidR="00F4788E" w:rsidRDefault="00F4788E" w:rsidP="00F4788E">
      <w:pPr>
        <w:rPr>
          <w:lang w:eastAsia="en-US"/>
        </w:rPr>
      </w:pPr>
      <w:r>
        <w:rPr>
          <w:lang w:eastAsia="en-US"/>
        </w:rPr>
        <w:t xml:space="preserve">Тестирование </w:t>
      </w:r>
      <w:r>
        <w:rPr>
          <w:lang w:eastAsia="en-US"/>
        </w:rPr>
        <w:t>вычитания. Входные данные: 6 - 9</w:t>
      </w:r>
      <w:r>
        <w:rPr>
          <w:lang w:eastAsia="en-US"/>
        </w:rPr>
        <w:t>.</w:t>
      </w:r>
    </w:p>
    <w:p w:rsidR="00F4788E" w:rsidRDefault="00F4788E" w:rsidP="00F4788E">
      <w:pPr>
        <w:jc w:val="center"/>
        <w:rPr>
          <w:lang w:eastAsia="en-US"/>
        </w:rPr>
      </w:pPr>
    </w:p>
    <w:p w:rsidR="00F4788E" w:rsidRDefault="00F4788E" w:rsidP="00F4788E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6730CDA3" wp14:editId="564DCDB1">
            <wp:extent cx="1914525" cy="37052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F87F0C8" wp14:editId="6D2CF05C">
            <wp:extent cx="1914525" cy="37052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88E" w:rsidRDefault="00F4788E" w:rsidP="00F4788E">
      <w:pPr>
        <w:jc w:val="center"/>
        <w:rPr>
          <w:lang w:eastAsia="en-US"/>
        </w:rPr>
      </w:pPr>
      <w:r>
        <w:rPr>
          <w:noProof/>
        </w:rPr>
        <w:drawing>
          <wp:inline distT="0" distB="0" distL="0" distR="0" wp14:anchorId="700DF31A" wp14:editId="62342C0C">
            <wp:extent cx="1914525" cy="37052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88E" w:rsidRDefault="00F4788E" w:rsidP="00F4788E">
      <w:pPr>
        <w:pStyle w:val="a5"/>
      </w:pPr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0260B9">
        <w:rPr>
          <w:noProof/>
        </w:rPr>
        <w:t>3</w:t>
      </w:r>
      <w:r>
        <w:fldChar w:fldCharType="end"/>
      </w:r>
      <w:r>
        <w:t>. Тестирование вычитания</w:t>
      </w:r>
    </w:p>
    <w:p w:rsidR="00F4788E" w:rsidRDefault="00F4788E" w:rsidP="00F4788E">
      <w:pPr>
        <w:jc w:val="center"/>
        <w:rPr>
          <w:lang w:eastAsia="en-US"/>
        </w:rPr>
      </w:pPr>
    </w:p>
    <w:p w:rsidR="00F4788E" w:rsidRDefault="00F4788E" w:rsidP="00F4788E">
      <w:pPr>
        <w:rPr>
          <w:lang w:eastAsia="en-US"/>
        </w:rPr>
      </w:pPr>
      <w:r>
        <w:rPr>
          <w:lang w:eastAsia="en-US"/>
        </w:rPr>
        <w:t>Ответ: -3.</w:t>
      </w:r>
    </w:p>
    <w:p w:rsidR="00F4788E" w:rsidRDefault="00F4788E" w:rsidP="00F4788E">
      <w:pPr>
        <w:rPr>
          <w:lang w:eastAsia="en-US"/>
        </w:rPr>
      </w:pPr>
    </w:p>
    <w:p w:rsidR="00F4788E" w:rsidRDefault="00F4788E" w:rsidP="00F4788E">
      <w:pPr>
        <w:rPr>
          <w:lang w:eastAsia="en-US"/>
        </w:rPr>
      </w:pPr>
      <w:r>
        <w:rPr>
          <w:lang w:eastAsia="en-US"/>
        </w:rPr>
        <w:t xml:space="preserve">Тестирование </w:t>
      </w:r>
      <w:r>
        <w:rPr>
          <w:lang w:eastAsia="en-US"/>
        </w:rPr>
        <w:t>умножения. Входные данные: 3 *</w:t>
      </w:r>
      <w:r>
        <w:rPr>
          <w:lang w:eastAsia="en-US"/>
        </w:rPr>
        <w:t xml:space="preserve"> 6.</w:t>
      </w:r>
    </w:p>
    <w:p w:rsidR="00F4788E" w:rsidRDefault="00F4788E" w:rsidP="00F4788E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64A0D39B" wp14:editId="7FE7334E">
            <wp:extent cx="1914525" cy="37052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B3862DE" wp14:editId="5D35A78D">
            <wp:extent cx="1914525" cy="37052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88E" w:rsidRDefault="00F4788E" w:rsidP="00F4788E">
      <w:pPr>
        <w:jc w:val="center"/>
        <w:rPr>
          <w:lang w:eastAsia="en-US"/>
        </w:rPr>
      </w:pPr>
      <w:r>
        <w:rPr>
          <w:noProof/>
        </w:rPr>
        <w:drawing>
          <wp:inline distT="0" distB="0" distL="0" distR="0" wp14:anchorId="6E69C24F" wp14:editId="6A5034BA">
            <wp:extent cx="1914525" cy="37052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88E" w:rsidRDefault="00F4788E" w:rsidP="00F4788E">
      <w:pPr>
        <w:pStyle w:val="a5"/>
      </w:pPr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0260B9">
        <w:rPr>
          <w:noProof/>
        </w:rPr>
        <w:t>4</w:t>
      </w:r>
      <w:r>
        <w:fldChar w:fldCharType="end"/>
      </w:r>
      <w:r>
        <w:t>. Тестирование умножения</w:t>
      </w:r>
    </w:p>
    <w:p w:rsidR="00F4788E" w:rsidRDefault="00F4788E" w:rsidP="00F4788E">
      <w:pPr>
        <w:rPr>
          <w:lang w:eastAsia="en-US"/>
        </w:rPr>
      </w:pPr>
      <w:r>
        <w:rPr>
          <w:lang w:eastAsia="en-US"/>
        </w:rPr>
        <w:t>Ответ: 18.</w:t>
      </w:r>
    </w:p>
    <w:p w:rsidR="00F4788E" w:rsidRDefault="00F4788E" w:rsidP="00F4788E">
      <w:pPr>
        <w:rPr>
          <w:lang w:eastAsia="en-US"/>
        </w:rPr>
      </w:pPr>
    </w:p>
    <w:p w:rsidR="00F4788E" w:rsidRDefault="00F4788E" w:rsidP="00F4788E">
      <w:pPr>
        <w:rPr>
          <w:lang w:eastAsia="en-US"/>
        </w:rPr>
      </w:pPr>
      <w:r>
        <w:rPr>
          <w:lang w:eastAsia="en-US"/>
        </w:rPr>
        <w:t xml:space="preserve">Тестирование </w:t>
      </w:r>
      <w:r>
        <w:rPr>
          <w:lang w:eastAsia="en-US"/>
        </w:rPr>
        <w:t>деления. Входные данные: 5 /</w:t>
      </w:r>
      <w:r>
        <w:rPr>
          <w:lang w:eastAsia="en-US"/>
        </w:rPr>
        <w:t xml:space="preserve"> </w:t>
      </w:r>
      <w:r>
        <w:rPr>
          <w:lang w:eastAsia="en-US"/>
        </w:rPr>
        <w:t>8</w:t>
      </w:r>
      <w:r>
        <w:rPr>
          <w:lang w:eastAsia="en-US"/>
        </w:rPr>
        <w:t>.</w:t>
      </w:r>
    </w:p>
    <w:p w:rsidR="00F4788E" w:rsidRDefault="00F4788E" w:rsidP="00F4788E">
      <w:pPr>
        <w:rPr>
          <w:lang w:eastAsia="en-US"/>
        </w:rPr>
      </w:pPr>
    </w:p>
    <w:p w:rsidR="00F4788E" w:rsidRDefault="00F4788E" w:rsidP="00F4788E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732ED2B2" wp14:editId="0699C644">
            <wp:extent cx="1914525" cy="37052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1D7B4C" wp14:editId="4110167C">
            <wp:extent cx="1914525" cy="37052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88E" w:rsidRDefault="00F4788E" w:rsidP="00F4788E">
      <w:pPr>
        <w:jc w:val="center"/>
        <w:rPr>
          <w:lang w:eastAsia="en-US"/>
        </w:rPr>
      </w:pPr>
      <w:r>
        <w:rPr>
          <w:noProof/>
        </w:rPr>
        <w:drawing>
          <wp:inline distT="0" distB="0" distL="0" distR="0" wp14:anchorId="213B60E6" wp14:editId="7E0126D3">
            <wp:extent cx="1914525" cy="37052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88E" w:rsidRDefault="00F4788E" w:rsidP="00F4788E">
      <w:pPr>
        <w:pStyle w:val="a5"/>
      </w:pPr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0260B9">
        <w:rPr>
          <w:noProof/>
        </w:rPr>
        <w:t>5</w:t>
      </w:r>
      <w:r>
        <w:fldChar w:fldCharType="end"/>
      </w:r>
      <w:r>
        <w:t>. Тестирование деления</w:t>
      </w:r>
    </w:p>
    <w:p w:rsidR="00F4788E" w:rsidRDefault="00F4788E" w:rsidP="00F4788E">
      <w:pPr>
        <w:rPr>
          <w:lang w:eastAsia="en-US"/>
        </w:rPr>
      </w:pPr>
    </w:p>
    <w:p w:rsidR="00F4788E" w:rsidRDefault="00F4788E" w:rsidP="00F4788E">
      <w:pPr>
        <w:rPr>
          <w:lang w:eastAsia="en-US"/>
        </w:rPr>
      </w:pPr>
      <w:r>
        <w:rPr>
          <w:lang w:eastAsia="en-US"/>
        </w:rPr>
        <w:t>Ответ: 0,625.</w:t>
      </w:r>
    </w:p>
    <w:p w:rsidR="00F4788E" w:rsidRDefault="00F4788E" w:rsidP="00F4788E">
      <w:pPr>
        <w:rPr>
          <w:lang w:eastAsia="en-US"/>
        </w:rPr>
      </w:pPr>
    </w:p>
    <w:p w:rsidR="00AE4604" w:rsidRDefault="00AE4604" w:rsidP="00AE4604">
      <w:pPr>
        <w:rPr>
          <w:lang w:eastAsia="en-US"/>
        </w:rPr>
      </w:pPr>
      <w:r>
        <w:rPr>
          <w:lang w:eastAsia="en-US"/>
        </w:rPr>
        <w:t xml:space="preserve">Тестирование </w:t>
      </w:r>
      <w:r>
        <w:rPr>
          <w:lang w:eastAsia="en-US"/>
        </w:rPr>
        <w:t>котангенса</w:t>
      </w:r>
      <w:r>
        <w:rPr>
          <w:lang w:eastAsia="en-US"/>
        </w:rPr>
        <w:t xml:space="preserve">. Входные данные: </w:t>
      </w:r>
      <w:r>
        <w:rPr>
          <w:lang w:eastAsia="en-US"/>
        </w:rPr>
        <w:t>2</w:t>
      </w:r>
      <w:r>
        <w:rPr>
          <w:lang w:eastAsia="en-US"/>
        </w:rPr>
        <w:t>.</w:t>
      </w:r>
    </w:p>
    <w:p w:rsidR="00AE4604" w:rsidRDefault="00AE4604" w:rsidP="00AE4604">
      <w:pPr>
        <w:rPr>
          <w:lang w:eastAsia="en-US"/>
        </w:rPr>
      </w:pPr>
    </w:p>
    <w:p w:rsidR="00AE4604" w:rsidRDefault="00AE4604" w:rsidP="00AE4604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5411D252" wp14:editId="04FF5C7E">
            <wp:extent cx="1914525" cy="37052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E7DAEE" wp14:editId="23C6B999">
            <wp:extent cx="1914525" cy="37052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604" w:rsidRDefault="00AE4604" w:rsidP="00AE4604">
      <w:pPr>
        <w:pStyle w:val="a5"/>
      </w:pPr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0260B9">
        <w:rPr>
          <w:noProof/>
        </w:rPr>
        <w:t>6</w:t>
      </w:r>
      <w:r>
        <w:fldChar w:fldCharType="end"/>
      </w:r>
      <w:r>
        <w:t>. Тестирование котангенса</w:t>
      </w:r>
    </w:p>
    <w:p w:rsidR="00AE4604" w:rsidRDefault="00AE4604" w:rsidP="00AE4604">
      <w:pPr>
        <w:jc w:val="center"/>
        <w:rPr>
          <w:lang w:eastAsia="en-US"/>
        </w:rPr>
      </w:pPr>
    </w:p>
    <w:p w:rsidR="00AE4604" w:rsidRDefault="00AE4604" w:rsidP="00AE4604">
      <w:pPr>
        <w:rPr>
          <w:lang w:eastAsia="en-US"/>
        </w:rPr>
      </w:pPr>
      <w:r>
        <w:rPr>
          <w:lang w:eastAsia="en-US"/>
        </w:rPr>
        <w:t>Ответ: -0,45765755436.</w:t>
      </w:r>
    </w:p>
    <w:p w:rsidR="00F4788E" w:rsidRDefault="00F4788E" w:rsidP="00F4788E">
      <w:pPr>
        <w:rPr>
          <w:lang w:eastAsia="en-US"/>
        </w:rPr>
      </w:pPr>
    </w:p>
    <w:p w:rsidR="00AE4604" w:rsidRPr="00AE4604" w:rsidRDefault="00AE4604" w:rsidP="00AE4604">
      <w:pPr>
        <w:rPr>
          <w:lang w:eastAsia="en-US"/>
        </w:rPr>
      </w:pPr>
      <w:r>
        <w:rPr>
          <w:lang w:eastAsia="en-US"/>
        </w:rPr>
        <w:t xml:space="preserve">Тестирование </w:t>
      </w:r>
      <w:r>
        <w:rPr>
          <w:lang w:eastAsia="en-US"/>
        </w:rPr>
        <w:t>тангенса</w:t>
      </w:r>
      <w:r>
        <w:rPr>
          <w:lang w:eastAsia="en-US"/>
        </w:rPr>
        <w:t xml:space="preserve">. Входные данные: </w:t>
      </w:r>
      <w:r w:rsidRPr="00AE4604">
        <w:rPr>
          <w:lang w:eastAsia="en-US"/>
        </w:rPr>
        <w:t>1</w:t>
      </w:r>
      <w:r>
        <w:rPr>
          <w:lang w:eastAsia="en-US"/>
        </w:rPr>
        <w:t>.</w:t>
      </w:r>
    </w:p>
    <w:p w:rsidR="00AE4604" w:rsidRPr="00AE4604" w:rsidRDefault="00AE4604" w:rsidP="00AE4604">
      <w:pPr>
        <w:rPr>
          <w:lang w:eastAsia="en-US"/>
        </w:rPr>
      </w:pPr>
    </w:p>
    <w:p w:rsidR="00AE4604" w:rsidRDefault="00AE4604" w:rsidP="00AE4604">
      <w:pPr>
        <w:jc w:val="center"/>
        <w:rPr>
          <w:noProof/>
          <w:lang w:val="en-US"/>
        </w:rPr>
      </w:pPr>
      <w:r>
        <w:rPr>
          <w:noProof/>
        </w:rPr>
        <w:drawing>
          <wp:inline distT="0" distB="0" distL="0" distR="0" wp14:anchorId="70CE1A00" wp14:editId="7976B8D0">
            <wp:extent cx="1914525" cy="370522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4604">
        <w:rPr>
          <w:noProof/>
        </w:rPr>
        <w:t xml:space="preserve"> </w:t>
      </w:r>
      <w:r>
        <w:rPr>
          <w:noProof/>
        </w:rPr>
        <w:drawing>
          <wp:inline distT="0" distB="0" distL="0" distR="0" wp14:anchorId="09C016B6" wp14:editId="489A604E">
            <wp:extent cx="1914525" cy="37052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604" w:rsidRDefault="00AE4604" w:rsidP="00AE4604">
      <w:pPr>
        <w:pStyle w:val="a5"/>
      </w:pPr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0260B9">
        <w:rPr>
          <w:noProof/>
        </w:rPr>
        <w:t>7</w:t>
      </w:r>
      <w:r>
        <w:fldChar w:fldCharType="end"/>
      </w:r>
      <w:r>
        <w:t>. Тестирование тангенса</w:t>
      </w:r>
    </w:p>
    <w:p w:rsidR="00AE4604" w:rsidRDefault="00AE4604" w:rsidP="00AE4604">
      <w:pPr>
        <w:rPr>
          <w:lang w:eastAsia="en-US"/>
        </w:rPr>
      </w:pPr>
      <w:r>
        <w:rPr>
          <w:lang w:eastAsia="en-US"/>
        </w:rPr>
        <w:lastRenderedPageBreak/>
        <w:t>Ответ: 1,557407721654</w:t>
      </w:r>
    </w:p>
    <w:p w:rsidR="00AE4604" w:rsidRDefault="00AE4604" w:rsidP="00AE4604">
      <w:pPr>
        <w:rPr>
          <w:lang w:eastAsia="en-US"/>
        </w:rPr>
      </w:pPr>
    </w:p>
    <w:p w:rsidR="00AE4604" w:rsidRDefault="00AE4604" w:rsidP="00AE4604">
      <w:pPr>
        <w:rPr>
          <w:lang w:eastAsia="en-US"/>
        </w:rPr>
      </w:pPr>
      <w:r>
        <w:rPr>
          <w:lang w:eastAsia="en-US"/>
        </w:rPr>
        <w:t xml:space="preserve">Тестирование </w:t>
      </w:r>
      <w:r>
        <w:rPr>
          <w:lang w:eastAsia="en-US"/>
        </w:rPr>
        <w:t>косинуса</w:t>
      </w:r>
      <w:r>
        <w:rPr>
          <w:lang w:eastAsia="en-US"/>
        </w:rPr>
        <w:t xml:space="preserve">. Входные данные: </w:t>
      </w:r>
      <w:r>
        <w:rPr>
          <w:lang w:eastAsia="en-US"/>
        </w:rPr>
        <w:t>50</w:t>
      </w:r>
      <w:r>
        <w:rPr>
          <w:lang w:eastAsia="en-US"/>
        </w:rPr>
        <w:t>.</w:t>
      </w:r>
    </w:p>
    <w:p w:rsidR="00AE4604" w:rsidRDefault="00AE4604" w:rsidP="00AE4604">
      <w:pPr>
        <w:rPr>
          <w:lang w:eastAsia="en-US"/>
        </w:rPr>
      </w:pPr>
    </w:p>
    <w:p w:rsidR="00AE4604" w:rsidRDefault="00AE4604" w:rsidP="00AE4604">
      <w:pPr>
        <w:jc w:val="center"/>
        <w:rPr>
          <w:lang w:eastAsia="en-US"/>
        </w:rPr>
      </w:pPr>
      <w:r>
        <w:rPr>
          <w:noProof/>
        </w:rPr>
        <w:drawing>
          <wp:inline distT="0" distB="0" distL="0" distR="0" wp14:anchorId="0F033D39" wp14:editId="488AD3A5">
            <wp:extent cx="1914525" cy="37052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E7439FB" wp14:editId="7BE13F33">
            <wp:extent cx="1914525" cy="370522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604" w:rsidRDefault="00AE4604" w:rsidP="00AE4604">
      <w:pPr>
        <w:pStyle w:val="a5"/>
      </w:pPr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0260B9">
        <w:rPr>
          <w:noProof/>
        </w:rPr>
        <w:t>8</w:t>
      </w:r>
      <w:r>
        <w:fldChar w:fldCharType="end"/>
      </w:r>
      <w:r>
        <w:t>. Тестирование косинуса</w:t>
      </w:r>
    </w:p>
    <w:p w:rsidR="00AE4604" w:rsidRDefault="00AE4604" w:rsidP="00AE4604">
      <w:pPr>
        <w:rPr>
          <w:lang w:eastAsia="en-US"/>
        </w:rPr>
      </w:pPr>
    </w:p>
    <w:p w:rsidR="00AE4604" w:rsidRDefault="00AE4604" w:rsidP="00AE4604">
      <w:pPr>
        <w:rPr>
          <w:lang w:eastAsia="en-US"/>
        </w:rPr>
      </w:pPr>
      <w:r>
        <w:rPr>
          <w:lang w:eastAsia="en-US"/>
        </w:rPr>
        <w:t>Ответ: 0,964966028492</w:t>
      </w:r>
    </w:p>
    <w:p w:rsidR="00AE4604" w:rsidRDefault="00AE4604" w:rsidP="00AE4604">
      <w:pPr>
        <w:rPr>
          <w:lang w:eastAsia="en-US"/>
        </w:rPr>
      </w:pPr>
    </w:p>
    <w:p w:rsidR="00AE4604" w:rsidRPr="00AE4604" w:rsidRDefault="00AE4604" w:rsidP="00AE4604">
      <w:pPr>
        <w:rPr>
          <w:lang w:eastAsia="en-US"/>
        </w:rPr>
      </w:pPr>
      <w:r>
        <w:rPr>
          <w:lang w:eastAsia="en-US"/>
        </w:rPr>
        <w:t xml:space="preserve">Тестирование факториала. </w:t>
      </w:r>
      <w:r>
        <w:rPr>
          <w:lang w:eastAsia="en-US"/>
        </w:rPr>
        <w:t xml:space="preserve">Входные данные: </w:t>
      </w:r>
      <w:r>
        <w:rPr>
          <w:lang w:eastAsia="en-US"/>
        </w:rPr>
        <w:t>10</w:t>
      </w:r>
      <w:r>
        <w:rPr>
          <w:lang w:eastAsia="en-US"/>
        </w:rPr>
        <w:t>.</w:t>
      </w:r>
    </w:p>
    <w:p w:rsidR="00AE4604" w:rsidRPr="00AE4604" w:rsidRDefault="00AE4604" w:rsidP="00AE4604">
      <w:pPr>
        <w:rPr>
          <w:lang w:eastAsia="en-US"/>
        </w:rPr>
      </w:pPr>
    </w:p>
    <w:p w:rsidR="00AE4604" w:rsidRDefault="00AE4604" w:rsidP="00AE4604">
      <w:pPr>
        <w:jc w:val="center"/>
        <w:rPr>
          <w:lang w:eastAsia="en-US"/>
        </w:rPr>
      </w:pPr>
      <w:r>
        <w:rPr>
          <w:noProof/>
        </w:rPr>
        <w:lastRenderedPageBreak/>
        <w:drawing>
          <wp:inline distT="0" distB="0" distL="0" distR="0" wp14:anchorId="3EB2E78B" wp14:editId="1DADCF9B">
            <wp:extent cx="1914525" cy="370522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FA7EB0" wp14:editId="21DAE40E">
            <wp:extent cx="1914525" cy="370522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604" w:rsidRDefault="00AE4604" w:rsidP="00AE4604">
      <w:pPr>
        <w:pStyle w:val="a5"/>
      </w:pPr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0260B9">
        <w:rPr>
          <w:noProof/>
        </w:rPr>
        <w:t>9</w:t>
      </w:r>
      <w:r>
        <w:fldChar w:fldCharType="end"/>
      </w:r>
      <w:r>
        <w:t>. Тестирование факториала</w:t>
      </w:r>
    </w:p>
    <w:p w:rsidR="00AE4604" w:rsidRDefault="00AE4604" w:rsidP="00AE4604">
      <w:pPr>
        <w:rPr>
          <w:lang w:eastAsia="en-US"/>
        </w:rPr>
      </w:pPr>
    </w:p>
    <w:p w:rsidR="00AE4604" w:rsidRDefault="00AE4604" w:rsidP="00AE4604">
      <w:pPr>
        <w:rPr>
          <w:lang w:eastAsia="en-US"/>
        </w:rPr>
      </w:pPr>
      <w:r>
        <w:rPr>
          <w:lang w:eastAsia="en-US"/>
        </w:rPr>
        <w:t>Ответ: 3628800.</w:t>
      </w:r>
    </w:p>
    <w:p w:rsidR="00AE4604" w:rsidRDefault="00AE4604" w:rsidP="00AE4604">
      <w:pPr>
        <w:rPr>
          <w:lang w:eastAsia="en-US"/>
        </w:rPr>
      </w:pPr>
      <w:r>
        <w:rPr>
          <w:lang w:eastAsia="en-US"/>
        </w:rPr>
        <w:t>При вводе дробного числа будет выведено сообщение.</w:t>
      </w:r>
    </w:p>
    <w:p w:rsidR="00AE4604" w:rsidRDefault="00AE4604" w:rsidP="00AE4604">
      <w:pPr>
        <w:rPr>
          <w:lang w:eastAsia="en-US"/>
        </w:rPr>
      </w:pPr>
    </w:p>
    <w:p w:rsidR="00AE4604" w:rsidRDefault="00AE4604" w:rsidP="00AE4604">
      <w:pPr>
        <w:jc w:val="center"/>
        <w:rPr>
          <w:lang w:eastAsia="en-US"/>
        </w:rPr>
      </w:pPr>
      <w:r>
        <w:rPr>
          <w:noProof/>
        </w:rPr>
        <w:drawing>
          <wp:inline distT="0" distB="0" distL="0" distR="0" wp14:anchorId="600E6652" wp14:editId="55C13766">
            <wp:extent cx="1524000" cy="126682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604" w:rsidRDefault="00AE4604" w:rsidP="00AE4604">
      <w:pPr>
        <w:pStyle w:val="a5"/>
      </w:pPr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 w:rsidR="000260B9">
        <w:rPr>
          <w:noProof/>
        </w:rPr>
        <w:t>10</w:t>
      </w:r>
      <w:r>
        <w:fldChar w:fldCharType="end"/>
      </w:r>
      <w:r>
        <w:t>. Сообщение ошибки</w:t>
      </w:r>
    </w:p>
    <w:p w:rsidR="00AE4604" w:rsidRDefault="00AE4604" w:rsidP="00AE4604">
      <w:pPr>
        <w:rPr>
          <w:lang w:eastAsia="en-US"/>
        </w:rPr>
      </w:pPr>
    </w:p>
    <w:p w:rsidR="00AE4604" w:rsidRPr="00AE4604" w:rsidRDefault="00AE4604" w:rsidP="00AE4604">
      <w:pPr>
        <w:rPr>
          <w:lang w:eastAsia="en-US"/>
        </w:rPr>
      </w:pPr>
      <w:r>
        <w:rPr>
          <w:lang w:eastAsia="en-US"/>
        </w:rPr>
        <w:t xml:space="preserve">Тестирование </w:t>
      </w:r>
      <w:r>
        <w:rPr>
          <w:lang w:eastAsia="en-US"/>
        </w:rPr>
        <w:t>квадратного корня</w:t>
      </w:r>
      <w:r>
        <w:rPr>
          <w:lang w:eastAsia="en-US"/>
        </w:rPr>
        <w:t xml:space="preserve">. Входные данные: </w:t>
      </w:r>
      <w:r w:rsidR="000260B9">
        <w:rPr>
          <w:lang w:eastAsia="en-US"/>
        </w:rPr>
        <w:t>4</w:t>
      </w:r>
      <w:r>
        <w:rPr>
          <w:lang w:eastAsia="en-US"/>
        </w:rPr>
        <w:t>.</w:t>
      </w:r>
    </w:p>
    <w:p w:rsidR="00AE4604" w:rsidRDefault="00AE4604" w:rsidP="00AE4604">
      <w:pPr>
        <w:rPr>
          <w:lang w:eastAsia="en-US"/>
        </w:rPr>
      </w:pPr>
    </w:p>
    <w:p w:rsidR="00AE4604" w:rsidRDefault="000260B9" w:rsidP="000260B9">
      <w:pPr>
        <w:jc w:val="center"/>
        <w:rPr>
          <w:lang w:eastAsia="en-US"/>
        </w:rPr>
      </w:pPr>
      <w:r>
        <w:rPr>
          <w:noProof/>
        </w:rPr>
        <w:lastRenderedPageBreak/>
        <w:drawing>
          <wp:inline distT="0" distB="0" distL="0" distR="0" wp14:anchorId="4F64D809" wp14:editId="7AED144D">
            <wp:extent cx="1914525" cy="370522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9D5377F" wp14:editId="53BEB929">
            <wp:extent cx="1914525" cy="370522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0B9" w:rsidRDefault="000260B9" w:rsidP="000260B9">
      <w:pPr>
        <w:pStyle w:val="a5"/>
      </w:pPr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>
        <w:rPr>
          <w:noProof/>
        </w:rPr>
        <w:t>11</w:t>
      </w:r>
      <w:r>
        <w:fldChar w:fldCharType="end"/>
      </w:r>
      <w:r>
        <w:t>. Тестирование квадратного корня</w:t>
      </w:r>
    </w:p>
    <w:p w:rsidR="000260B9" w:rsidRDefault="000260B9" w:rsidP="000260B9">
      <w:pPr>
        <w:rPr>
          <w:lang w:eastAsia="en-US"/>
        </w:rPr>
      </w:pPr>
    </w:p>
    <w:p w:rsidR="000260B9" w:rsidRDefault="000260B9" w:rsidP="000260B9">
      <w:pPr>
        <w:rPr>
          <w:lang w:eastAsia="en-US"/>
        </w:rPr>
      </w:pPr>
      <w:r>
        <w:rPr>
          <w:lang w:eastAsia="en-US"/>
        </w:rPr>
        <w:t>Ответ: 2.</w:t>
      </w:r>
    </w:p>
    <w:p w:rsidR="000260B9" w:rsidRDefault="000260B9" w:rsidP="000260B9">
      <w:pPr>
        <w:rPr>
          <w:lang w:eastAsia="en-US"/>
        </w:rPr>
      </w:pPr>
    </w:p>
    <w:p w:rsidR="000260B9" w:rsidRDefault="000260B9" w:rsidP="000260B9">
      <w:pPr>
        <w:rPr>
          <w:lang w:eastAsia="en-US"/>
        </w:rPr>
      </w:pPr>
      <w:r>
        <w:rPr>
          <w:lang w:eastAsia="en-US"/>
        </w:rPr>
        <w:t xml:space="preserve">Тестирование </w:t>
      </w:r>
      <w:r>
        <w:rPr>
          <w:lang w:eastAsia="en-US"/>
        </w:rPr>
        <w:t>степени</w:t>
      </w:r>
      <w:r>
        <w:rPr>
          <w:lang w:eastAsia="en-US"/>
        </w:rPr>
        <w:t xml:space="preserve">. Входные данные: </w:t>
      </w:r>
      <w:r>
        <w:rPr>
          <w:lang w:eastAsia="en-US"/>
        </w:rPr>
        <w:t>2</w:t>
      </w:r>
      <w:r>
        <w:rPr>
          <w:lang w:val="en-US" w:eastAsia="en-US"/>
        </w:rPr>
        <w:t>^</w:t>
      </w:r>
      <w:r>
        <w:rPr>
          <w:lang w:eastAsia="en-US"/>
        </w:rPr>
        <w:t>5</w:t>
      </w:r>
      <w:r>
        <w:rPr>
          <w:lang w:eastAsia="en-US"/>
        </w:rPr>
        <w:t>.</w:t>
      </w:r>
    </w:p>
    <w:p w:rsidR="000260B9" w:rsidRDefault="000260B9" w:rsidP="000260B9">
      <w:pPr>
        <w:jc w:val="center"/>
        <w:rPr>
          <w:lang w:val="en-US" w:eastAsia="en-US"/>
        </w:rPr>
      </w:pPr>
    </w:p>
    <w:p w:rsidR="000260B9" w:rsidRDefault="000260B9" w:rsidP="000260B9">
      <w:pPr>
        <w:jc w:val="center"/>
        <w:rPr>
          <w:lang w:val="en-US" w:eastAsia="en-US"/>
        </w:rPr>
      </w:pPr>
    </w:p>
    <w:p w:rsidR="000260B9" w:rsidRDefault="000260B9" w:rsidP="000260B9">
      <w:pPr>
        <w:jc w:val="center"/>
        <w:rPr>
          <w:lang w:val="en-US" w:eastAsia="en-US"/>
        </w:rPr>
      </w:pPr>
    </w:p>
    <w:p w:rsidR="000260B9" w:rsidRDefault="000260B9" w:rsidP="000260B9">
      <w:pPr>
        <w:jc w:val="center"/>
        <w:rPr>
          <w:lang w:val="en-US" w:eastAsia="en-US"/>
        </w:rPr>
      </w:pPr>
    </w:p>
    <w:p w:rsidR="000260B9" w:rsidRDefault="000260B9" w:rsidP="000260B9">
      <w:pPr>
        <w:jc w:val="center"/>
        <w:rPr>
          <w:noProof/>
          <w:lang w:val="en-US"/>
        </w:rPr>
      </w:pPr>
      <w:r>
        <w:rPr>
          <w:noProof/>
        </w:rPr>
        <w:lastRenderedPageBreak/>
        <w:drawing>
          <wp:inline distT="0" distB="0" distL="0" distR="0" wp14:anchorId="56B82256" wp14:editId="710A3068">
            <wp:extent cx="1914525" cy="3705225"/>
            <wp:effectExtent l="0" t="0" r="9525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A78FB8C" wp14:editId="1E56F491">
            <wp:extent cx="1914525" cy="37052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0B9" w:rsidRDefault="000260B9" w:rsidP="000260B9">
      <w:pPr>
        <w:jc w:val="center"/>
        <w:rPr>
          <w:lang w:val="en-US" w:eastAsia="en-US"/>
        </w:rPr>
      </w:pPr>
      <w:r>
        <w:rPr>
          <w:noProof/>
        </w:rPr>
        <w:drawing>
          <wp:inline distT="0" distB="0" distL="0" distR="0" wp14:anchorId="08F115D4" wp14:editId="23DF0D81">
            <wp:extent cx="1914525" cy="370522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0B9" w:rsidRDefault="000260B9" w:rsidP="000260B9">
      <w:pPr>
        <w:pStyle w:val="a5"/>
      </w:pPr>
      <w:r>
        <w:t xml:space="preserve">Рис. </w:t>
      </w:r>
      <w:r>
        <w:fldChar w:fldCharType="begin"/>
      </w:r>
      <w:r>
        <w:instrText xml:space="preserve"> SEQ Рис. \* ARABIC </w:instrText>
      </w:r>
      <w:r>
        <w:fldChar w:fldCharType="separate"/>
      </w:r>
      <w:r>
        <w:rPr>
          <w:noProof/>
        </w:rPr>
        <w:t>12</w:t>
      </w:r>
      <w:r>
        <w:fldChar w:fldCharType="end"/>
      </w:r>
      <w:r>
        <w:t>. Тестирование степени</w:t>
      </w:r>
    </w:p>
    <w:p w:rsidR="000260B9" w:rsidRDefault="000260B9" w:rsidP="000260B9">
      <w:pPr>
        <w:rPr>
          <w:lang w:eastAsia="en-US"/>
        </w:rPr>
      </w:pPr>
    </w:p>
    <w:p w:rsidR="000260B9" w:rsidRPr="00D23E1D" w:rsidRDefault="000260B9" w:rsidP="000260B9">
      <w:pPr>
        <w:spacing w:line="360" w:lineRule="auto"/>
        <w:rPr>
          <w:szCs w:val="28"/>
        </w:rPr>
      </w:pPr>
      <w:r w:rsidRPr="00BA0A6F">
        <w:rPr>
          <w:szCs w:val="28"/>
        </w:rPr>
        <w:t>Сравнение программных продуктов по оценочным элементам:</w:t>
      </w:r>
    </w:p>
    <w:p w:rsidR="000260B9" w:rsidRDefault="000260B9" w:rsidP="000260B9">
      <w:pPr>
        <w:spacing w:line="360" w:lineRule="auto"/>
        <w:rPr>
          <w:szCs w:val="28"/>
        </w:rPr>
      </w:pPr>
    </w:p>
    <w:p w:rsidR="000260B9" w:rsidRDefault="000260B9" w:rsidP="000260B9">
      <w:pPr>
        <w:spacing w:line="360" w:lineRule="auto"/>
        <w:rPr>
          <w:szCs w:val="28"/>
        </w:rPr>
      </w:pPr>
    </w:p>
    <w:p w:rsidR="000260B9" w:rsidRPr="00BA0A6F" w:rsidRDefault="000260B9" w:rsidP="000260B9">
      <w:pPr>
        <w:spacing w:line="360" w:lineRule="auto"/>
        <w:rPr>
          <w:szCs w:val="28"/>
        </w:rPr>
      </w:pPr>
    </w:p>
    <w:p w:rsidR="000260B9" w:rsidRPr="00BA0A6F" w:rsidRDefault="000260B9" w:rsidP="000260B9">
      <w:pPr>
        <w:spacing w:line="360" w:lineRule="auto"/>
        <w:rPr>
          <w:szCs w:val="28"/>
        </w:rPr>
      </w:pPr>
      <w:r w:rsidRPr="00BA0A6F">
        <w:rPr>
          <w:szCs w:val="28"/>
        </w:rPr>
        <w:lastRenderedPageBreak/>
        <w:t>Оценочные элементы фактора «Надежность ИС».</w:t>
      </w:r>
    </w:p>
    <w:tbl>
      <w:tblPr>
        <w:tblStyle w:val="TableGrid1"/>
        <w:tblW w:w="9443" w:type="dxa"/>
        <w:tblInd w:w="0" w:type="dxa"/>
        <w:tblLook w:val="04A0" w:firstRow="1" w:lastRow="0" w:firstColumn="1" w:lastColumn="0" w:noHBand="0" w:noVBand="1"/>
      </w:tblPr>
      <w:tblGrid>
        <w:gridCol w:w="1144"/>
        <w:gridCol w:w="3387"/>
        <w:gridCol w:w="1737"/>
        <w:gridCol w:w="18"/>
        <w:gridCol w:w="1570"/>
        <w:gridCol w:w="1587"/>
      </w:tblGrid>
      <w:tr w:rsidR="000260B9" w:rsidRPr="000260B9" w:rsidTr="00285DA7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Код элемента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Метод оценки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  <w:lang w:val="en-US"/>
              </w:rPr>
            </w:pPr>
            <w:r w:rsidRPr="000260B9">
              <w:rPr>
                <w:sz w:val="24"/>
                <w:szCs w:val="24"/>
              </w:rPr>
              <w:t xml:space="preserve">Оценка калькулятора </w:t>
            </w:r>
            <w:r w:rsidRPr="000260B9">
              <w:rPr>
                <w:sz w:val="24"/>
                <w:szCs w:val="24"/>
                <w:lang w:val="en-US"/>
              </w:rPr>
              <w:t>Microsoft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Оценка моего калькулятора</w:t>
            </w:r>
          </w:p>
        </w:tc>
      </w:tr>
      <w:tr w:rsidR="000260B9" w:rsidRPr="000260B9" w:rsidTr="00285DA7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Н0101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требований к программе по устойчивости функционирования при наличии ошибок во входных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Н0102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Возможность обработки ошибочных ситуаций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Н0103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Полнота обработки ошибочных ситуаций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Н0104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тестов для проверки допустимых значений входных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Н0105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системы контроля полноты вхождения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Н0106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средств контроля корректности входных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Н0201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требований к программе по восстановлению процесса выполнения в случае сбоя операционной системы, процессора, внешних устройств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Н0202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требований к программе по восстановлению результатов при отказах процессора и операционной системы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A77D62" w:rsidP="000260B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Н0203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средств восстановления процессора в случае сбоев оборудования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Н0205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возможности повторного старта с точки прерывания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Н0110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обработки неопределенностей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Н0301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централизованного управления процессами, конкурирующими из-за ресурсов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Н0302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возможности автоматически обходить ошибочные ситуации в процессе вычисления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6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Всего: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A77D62" w:rsidP="000260B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</w:tbl>
    <w:p w:rsidR="000260B9" w:rsidRDefault="000260B9" w:rsidP="000260B9">
      <w:pPr>
        <w:spacing w:line="360" w:lineRule="auto"/>
        <w:ind w:firstLine="0"/>
        <w:rPr>
          <w:sz w:val="24"/>
          <w:szCs w:val="24"/>
        </w:rPr>
      </w:pPr>
    </w:p>
    <w:p w:rsidR="000260B9" w:rsidRPr="000260B9" w:rsidRDefault="000260B9" w:rsidP="000260B9">
      <w:pPr>
        <w:spacing w:line="360" w:lineRule="auto"/>
        <w:ind w:firstLine="0"/>
        <w:rPr>
          <w:sz w:val="24"/>
          <w:szCs w:val="24"/>
        </w:rPr>
      </w:pPr>
    </w:p>
    <w:p w:rsidR="000260B9" w:rsidRPr="00A77D62" w:rsidRDefault="000260B9" w:rsidP="000260B9">
      <w:pPr>
        <w:spacing w:line="360" w:lineRule="auto"/>
        <w:ind w:firstLine="0"/>
        <w:rPr>
          <w:szCs w:val="28"/>
        </w:rPr>
      </w:pPr>
      <w:r w:rsidRPr="00A77D62">
        <w:rPr>
          <w:szCs w:val="28"/>
        </w:rPr>
        <w:lastRenderedPageBreak/>
        <w:t>Оценочные элементы фактора «</w:t>
      </w:r>
      <w:proofErr w:type="spellStart"/>
      <w:r w:rsidRPr="00A77D62">
        <w:rPr>
          <w:szCs w:val="28"/>
        </w:rPr>
        <w:t>сопровождаемость</w:t>
      </w:r>
      <w:proofErr w:type="spellEnd"/>
      <w:r w:rsidRPr="00A77D62">
        <w:rPr>
          <w:szCs w:val="28"/>
        </w:rPr>
        <w:t>»</w:t>
      </w:r>
    </w:p>
    <w:tbl>
      <w:tblPr>
        <w:tblStyle w:val="TableGrid1"/>
        <w:tblW w:w="9508" w:type="dxa"/>
        <w:tblInd w:w="0" w:type="dxa"/>
        <w:tblLook w:val="04A0" w:firstRow="1" w:lastRow="0" w:firstColumn="1" w:lastColumn="0" w:noHBand="0" w:noVBand="1"/>
      </w:tblPr>
      <w:tblGrid>
        <w:gridCol w:w="1270"/>
        <w:gridCol w:w="3252"/>
        <w:gridCol w:w="1699"/>
        <w:gridCol w:w="1700"/>
        <w:gridCol w:w="1587"/>
      </w:tblGrid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Код элемента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Метод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 xml:space="preserve">Оценка калькулятора </w:t>
            </w:r>
            <w:r w:rsidRPr="000260B9">
              <w:rPr>
                <w:sz w:val="24"/>
                <w:szCs w:val="24"/>
                <w:lang w:val="en-US"/>
              </w:rPr>
              <w:t>Microsoft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Оценка моего калькулятора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С0803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комментариев в точках входа и выхода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С0303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Осуществляется ли передача результатов работы модуля через вызывающий его модуль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С0604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Оценка программы по числу циклов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С1001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Используется ли язык высокого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С0301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проверки корректности передачи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С0601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Использование при построении программного метода структурного программирования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С0602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Соблюдение принципа разработки программы сверху вниз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С0201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ограничения на размеры модуля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С0101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модульной схемы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A77D62" w:rsidP="000260B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6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A77D62" w:rsidP="000260B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0260B9" w:rsidRPr="000260B9" w:rsidRDefault="000260B9" w:rsidP="000260B9">
      <w:pPr>
        <w:spacing w:line="360" w:lineRule="auto"/>
        <w:ind w:firstLine="0"/>
        <w:rPr>
          <w:rFonts w:eastAsia="Calibri"/>
          <w:sz w:val="24"/>
          <w:szCs w:val="24"/>
        </w:rPr>
      </w:pPr>
    </w:p>
    <w:p w:rsidR="000260B9" w:rsidRPr="00A77D62" w:rsidRDefault="000260B9" w:rsidP="000260B9">
      <w:pPr>
        <w:spacing w:line="360" w:lineRule="auto"/>
        <w:ind w:firstLine="0"/>
        <w:rPr>
          <w:szCs w:val="28"/>
        </w:rPr>
      </w:pPr>
      <w:r w:rsidRPr="00A77D62">
        <w:rPr>
          <w:szCs w:val="28"/>
        </w:rPr>
        <w:t>Оценочные элементы фактора «корректность»</w:t>
      </w:r>
    </w:p>
    <w:tbl>
      <w:tblPr>
        <w:tblStyle w:val="TableGrid1"/>
        <w:tblW w:w="9508" w:type="dxa"/>
        <w:tblInd w:w="0" w:type="dxa"/>
        <w:tblLook w:val="04A0" w:firstRow="1" w:lastRow="0" w:firstColumn="1" w:lastColumn="0" w:noHBand="0" w:noVBand="1"/>
      </w:tblPr>
      <w:tblGrid>
        <w:gridCol w:w="1271"/>
        <w:gridCol w:w="3253"/>
        <w:gridCol w:w="1697"/>
        <w:gridCol w:w="1700"/>
        <w:gridCol w:w="1587"/>
      </w:tblGrid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Код элемента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Метод оценки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 xml:space="preserve">Оценка калькулятора </w:t>
            </w:r>
            <w:r w:rsidRPr="000260B9">
              <w:rPr>
                <w:sz w:val="24"/>
                <w:szCs w:val="24"/>
                <w:lang w:val="en-US"/>
              </w:rPr>
              <w:t>Microsoft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Оценка моего калькулятора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К0101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всех необходимых документов для понимания и использования ПС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К0102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описания и схемы иерархии модулей программы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К0103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описания основных функций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К0104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описания частных функций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К0105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описания данных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К0106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описания алгоритмов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К0107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 xml:space="preserve">Наличие описания интерфейсов между </w:t>
            </w:r>
            <w:r w:rsidRPr="000260B9">
              <w:rPr>
                <w:sz w:val="24"/>
                <w:szCs w:val="24"/>
              </w:rPr>
              <w:lastRenderedPageBreak/>
              <w:t>модулями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lastRenderedPageBreak/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lastRenderedPageBreak/>
              <w:t>К0111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описания всех параметров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К0112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описания методов настройки системы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К0114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 xml:space="preserve">Наличие </w:t>
            </w:r>
            <w:proofErr w:type="gramStart"/>
            <w:r w:rsidRPr="000260B9">
              <w:rPr>
                <w:sz w:val="24"/>
                <w:szCs w:val="24"/>
              </w:rPr>
              <w:t>описания способов проверки работоспособности программы</w:t>
            </w:r>
            <w:proofErr w:type="gram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К0201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Реализация всех исходных модулей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К0202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Реализация всех основных функций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К0203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Реализация всех частных функций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К0204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Реализация всех алгоритмов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К0209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определения всех данных: переменные, массивы и пр.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К0210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Наличие интерфейсов с пользователем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К0401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Отсутствие противоречий в выполнении основной функции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К0402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Отсутствие противоречий в выполнении частных функции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К0403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Отсутствие противоречий в выполнении алгоритмов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К0404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Правильность взаимосвязей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К0406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Правильность реализации интерфейса с пользователем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К0407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Отсутствие противоречий в настройке системы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</w:tr>
      <w:tr w:rsidR="000260B9" w:rsidRPr="000260B9" w:rsidTr="00285DA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К0701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Комплексность документации в соответствие со стандартами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Экспертный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0</w:t>
            </w:r>
          </w:p>
        </w:tc>
      </w:tr>
      <w:tr w:rsidR="000260B9" w:rsidRPr="000260B9" w:rsidTr="00285DA7">
        <w:tc>
          <w:tcPr>
            <w:tcW w:w="6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B9" w:rsidRPr="000260B9" w:rsidRDefault="000260B9" w:rsidP="000260B9">
            <w:pPr>
              <w:ind w:firstLine="0"/>
              <w:rPr>
                <w:sz w:val="24"/>
                <w:szCs w:val="24"/>
              </w:rPr>
            </w:pPr>
            <w:r w:rsidRPr="000260B9">
              <w:rPr>
                <w:sz w:val="24"/>
                <w:szCs w:val="24"/>
              </w:rPr>
              <w:t>12</w:t>
            </w:r>
          </w:p>
        </w:tc>
      </w:tr>
    </w:tbl>
    <w:p w:rsidR="000260B9" w:rsidRDefault="000260B9" w:rsidP="000260B9">
      <w:pPr>
        <w:rPr>
          <w:lang w:eastAsia="en-US"/>
        </w:rPr>
      </w:pPr>
    </w:p>
    <w:p w:rsidR="00A77D62" w:rsidRDefault="00A77D62" w:rsidP="000260B9">
      <w:pPr>
        <w:rPr>
          <w:lang w:eastAsia="en-US"/>
        </w:rPr>
      </w:pPr>
    </w:p>
    <w:p w:rsidR="00A77D62" w:rsidRDefault="00A77D62" w:rsidP="00A77D62">
      <w:pPr>
        <w:rPr>
          <w:lang w:eastAsia="en-US"/>
        </w:rPr>
      </w:pPr>
      <w:r>
        <w:rPr>
          <w:lang w:eastAsia="en-US"/>
        </w:rPr>
        <w:t xml:space="preserve">Вывод: </w:t>
      </w:r>
      <w:r w:rsidRPr="00A77D62">
        <w:rPr>
          <w:lang w:eastAsia="en-US"/>
        </w:rPr>
        <w:t xml:space="preserve">Калькулятор, который я создал, несколько проигрывает аналогичному продукту от компании </w:t>
      </w:r>
      <w:proofErr w:type="spellStart"/>
      <w:r w:rsidRPr="00A77D62">
        <w:rPr>
          <w:lang w:eastAsia="en-US"/>
        </w:rPr>
        <w:t>Microsoft</w:t>
      </w:r>
      <w:proofErr w:type="spellEnd"/>
      <w:r w:rsidRPr="00A77D62">
        <w:rPr>
          <w:lang w:eastAsia="en-US"/>
        </w:rPr>
        <w:t xml:space="preserve"> и требует небольших улучшений. В частности, у этого программного обеспечения отсутствует комплексная документация, нет системы централизованного управления процессами, конкурирующими за ресурсы, а также отсутствуют механизмы для восстановления работы процессора при сбоях оборудования.</w:t>
      </w:r>
    </w:p>
    <w:p w:rsidR="00A77D62" w:rsidRDefault="00A77D62" w:rsidP="00A77D62">
      <w:pPr>
        <w:rPr>
          <w:lang w:eastAsia="en-US"/>
        </w:rPr>
      </w:pPr>
      <w:bookmarkStart w:id="1" w:name="_GoBack"/>
      <w:bookmarkEnd w:id="1"/>
      <w:r>
        <w:rPr>
          <w:lang w:eastAsia="en-US"/>
        </w:rPr>
        <w:t>Наряду с указанными недостатками, следует</w:t>
      </w:r>
      <w:r>
        <w:rPr>
          <w:lang w:eastAsia="en-US"/>
        </w:rPr>
        <w:t xml:space="preserve"> отметить, что мой калькулятор </w:t>
      </w:r>
      <w:r>
        <w:rPr>
          <w:lang w:eastAsia="en-US"/>
        </w:rPr>
        <w:t>имеет следующие преимущества: простота, легкость в использовании, не возможность введения посторонних знаков, компактность.</w:t>
      </w:r>
    </w:p>
    <w:p w:rsidR="00A77D62" w:rsidRDefault="00A77D62" w:rsidP="000260B9">
      <w:pPr>
        <w:rPr>
          <w:lang w:eastAsia="en-US"/>
        </w:rPr>
      </w:pPr>
    </w:p>
    <w:p w:rsid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FF"/>
          <w:sz w:val="19"/>
          <w:szCs w:val="19"/>
          <w:highlight w:val="white"/>
          <w:lang w:val="en-US" w:eastAsia="en-US"/>
        </w:rPr>
        <w:sectPr w:rsidR="00A77D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lang w:eastAsia="en-US"/>
        </w:rPr>
        <w:lastRenderedPageBreak/>
        <w:t>Код</w:t>
      </w:r>
      <w:r w:rsidRPr="00A77D62">
        <w:rPr>
          <w:lang w:val="en-US" w:eastAsia="en-US"/>
        </w:rPr>
        <w:t xml:space="preserve"> </w:t>
      </w:r>
      <w:r>
        <w:rPr>
          <w:lang w:eastAsia="en-US"/>
        </w:rPr>
        <w:t>программы</w:t>
      </w:r>
      <w:r w:rsidRPr="00A77D62">
        <w:rPr>
          <w:lang w:val="en-US" w:eastAsia="en-US"/>
        </w:rPr>
        <w:t xml:space="preserve">: </w:t>
      </w:r>
      <w:r w:rsidRPr="00A77D62">
        <w:rPr>
          <w:lang w:val="en-US" w:eastAsia="en-US"/>
        </w:rPr>
        <w:br/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lastRenderedPageBreak/>
        <w:t>using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System;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using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System.Windows.Forms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namespace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Calculate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public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partial class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fCalc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: Form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public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fCalc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InitializeComponent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bool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true;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int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-1;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double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firstVar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0,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secondVar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0, result = 0;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fCalc_LocationChanged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fCalc_Load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textBoxMain_Calc_KeyPress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KeyPressEventArgs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e.KeyChar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((char)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Keys.Back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) ||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e.KeyChar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'.' ||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e.KeyChar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',' ||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e.KeyChar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&gt;= '0' &amp;&amp;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e.KeyChar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&lt;= '9')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"";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false;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e.KeyChar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'.')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e.KeyChar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',';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e.KeyChar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',' &amp;&amp;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textBoxMain.Text.IndexOf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(',') &gt; -1)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e.Handled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true;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e.KeyChar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'0' &amp;&amp;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"0")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e.Handled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true;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"0" &amp;&amp;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e.KeyChar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&gt;= '1' &amp;&amp;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e.KeyChar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&lt;= '9')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"";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else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e.Handled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true;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buttonNumeric_Click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lastRenderedPageBreak/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true ||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"0")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(sender as Button).Text;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false;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else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+= (sender as Button).Text;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buttonClear_Click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-1;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"0";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true;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buttonPoint_Click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"0";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false;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textBoxMain.Text.IndexOf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(",") == -1)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+= ',';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buttonResult_Click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secondVar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Convert.ToDouble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switch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case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1: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result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firstVar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+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secondVar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break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case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2: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result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firstVar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-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secondVar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break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case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3: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result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firstVar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*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secondVar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break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case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4: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result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firstVar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/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secondVar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break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case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5: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result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Math.Pow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firstVar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secondVar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break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Convert.ToString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result);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true;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-1;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lastRenderedPageBreak/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buttonPlus_Click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"")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"0";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return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&gt; 0)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buttonResult_Click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(sender, e);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firstVar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Convert.ToDouble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true;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1;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buttonMinus_Click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"" ||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"0")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"-";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false;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-1;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return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   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(!(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textBoxMain.Text.IndexOf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("-") &gt; -1 &amp;&amp;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textBoxMain.Text.Length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- 1 ==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textBoxMain.Text.IndexOf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("-")))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&gt; 0)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buttonResult_Click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(sender, e);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firstVar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Convert.ToDouble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true;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2;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buttonMultiply_Click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if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== "")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   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   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= "0";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   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return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   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&gt; 0)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buttonResult_Click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(sender, e);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firstVar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Convert.ToDouble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isNewOperation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=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true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operationType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= 3;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lastRenderedPageBreak/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bDelenie_Click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if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== "")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"0";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return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&gt; 0)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buttonResult_Click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(sender, e);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firstVar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Convert.ToDouble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isNewOperation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=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true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operationType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= 4;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buttonSin_Click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"")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"0";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Math.Sin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Convert.ToDouble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)).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ToString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isNewOperation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=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true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operationType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= -1;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bCos_Click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"")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"0";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Math.Cos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Convert.ToDouble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)).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ToString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true;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-1;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bTg_Click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"")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"0";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Math.Tan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Convert.ToDouble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)).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ToString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true;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-1;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bCtg_Click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"")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"0";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(1 /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Math.Tan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Convert.ToDouble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))).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ToString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true;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-1;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bLn_Click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lastRenderedPageBreak/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"")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"0";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Math.Log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Convert.ToDouble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)).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ToString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true;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-1;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bExp_Click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"")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"0";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Math.Exp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Convert.ToDouble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)).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ToString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true;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-1;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bSqrt_Click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"")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"0";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Math.Sqrt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Convert.ToDouble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)).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ToString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true;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-1;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textBoxMain_TextChanged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buttonPowXY_Click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"")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"0";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else</w:t>
      </w:r>
      <w:proofErr w:type="gramEnd"/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&gt; 0)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buttonResult_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sender, e);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firstVar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Convert.ToDouble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true;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5;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private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void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buttonFactorial_click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(object sender,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EventArgs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e)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if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== "")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"0";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try</w:t>
      </w:r>
      <w:proofErr w:type="gramEnd"/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int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a = 1;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lastRenderedPageBreak/>
        <w:t xml:space="preserve">    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for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int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2;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&lt;= Convert.ToInt32(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);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++) a *=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textBoxMain.Text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a.ToString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isNewOperation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true;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operationType</w:t>
      </w:r>
      <w:proofErr w:type="spellEnd"/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= -1;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</w:t>
      </w:r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catch</w:t>
      </w:r>
      <w:proofErr w:type="gramEnd"/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{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proofErr w:type="gramStart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MessageBox.Show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(</w:t>
      </w:r>
      <w:proofErr w:type="gramEnd"/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"</w:t>
      </w: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Введите</w:t>
      </w: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</w:t>
      </w: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целое</w:t>
      </w: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</w:t>
      </w: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число</w:t>
      </w: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.", "</w:t>
      </w: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Ошибка</w:t>
      </w: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>!");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val="en-US" w:eastAsia="en-US"/>
        </w:rPr>
        <w:t xml:space="preserve">                </w:t>
      </w:r>
      <w:proofErr w:type="spellStart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return</w:t>
      </w:r>
      <w:proofErr w:type="spellEnd"/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;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   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   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 xml:space="preserve">    }</w:t>
      </w:r>
    </w:p>
    <w:p w:rsidR="00A77D62" w:rsidRPr="00A77D62" w:rsidRDefault="00A77D62" w:rsidP="00A77D62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sz w:val="18"/>
          <w:szCs w:val="18"/>
          <w:highlight w:val="white"/>
          <w:lang w:eastAsia="en-US"/>
        </w:rPr>
      </w:pPr>
      <w:r w:rsidRPr="00A77D62">
        <w:rPr>
          <w:rFonts w:ascii="Cascadia Mono" w:hAnsi="Cascadia Mono" w:cs="Cascadia Mono"/>
          <w:sz w:val="18"/>
          <w:szCs w:val="18"/>
          <w:highlight w:val="white"/>
          <w:lang w:eastAsia="en-US"/>
        </w:rPr>
        <w:t>}</w:t>
      </w:r>
    </w:p>
    <w:p w:rsidR="00A77D62" w:rsidRPr="00A77D62" w:rsidRDefault="00A77D62" w:rsidP="000260B9">
      <w:pPr>
        <w:rPr>
          <w:sz w:val="18"/>
          <w:szCs w:val="18"/>
          <w:lang w:eastAsia="en-US"/>
        </w:rPr>
      </w:pPr>
    </w:p>
    <w:sectPr w:rsidR="00A77D62" w:rsidRPr="00A77D62" w:rsidSect="00A77D62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8A1" w:rsidRDefault="00BD58A1" w:rsidP="00F4788E">
      <w:r>
        <w:separator/>
      </w:r>
    </w:p>
  </w:endnote>
  <w:endnote w:type="continuationSeparator" w:id="0">
    <w:p w:rsidR="00BD58A1" w:rsidRDefault="00BD58A1" w:rsidP="00F47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scadia Mono">
    <w:panose1 w:val="020B0609020000020004"/>
    <w:charset w:val="CC"/>
    <w:family w:val="modern"/>
    <w:pitch w:val="fixed"/>
    <w:sig w:usb0="A10002FF" w:usb1="4000F9FB" w:usb2="0004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8A1" w:rsidRDefault="00BD58A1" w:rsidP="00F4788E">
      <w:r>
        <w:separator/>
      </w:r>
    </w:p>
  </w:footnote>
  <w:footnote w:type="continuationSeparator" w:id="0">
    <w:p w:rsidR="00BD58A1" w:rsidRDefault="00BD58A1" w:rsidP="00F47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26661"/>
    <w:multiLevelType w:val="hybridMultilevel"/>
    <w:tmpl w:val="D0C81338"/>
    <w:lvl w:ilvl="0" w:tplc="7690E744">
      <w:start w:val="1"/>
      <w:numFmt w:val="bullet"/>
      <w:pStyle w:val="a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E937D39"/>
    <w:multiLevelType w:val="hybridMultilevel"/>
    <w:tmpl w:val="033A1FF0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4AB"/>
    <w:rsid w:val="00011546"/>
    <w:rsid w:val="000260B9"/>
    <w:rsid w:val="0005212C"/>
    <w:rsid w:val="00066138"/>
    <w:rsid w:val="000A7F89"/>
    <w:rsid w:val="000E3BBC"/>
    <w:rsid w:val="0010490E"/>
    <w:rsid w:val="00114A29"/>
    <w:rsid w:val="00130ED4"/>
    <w:rsid w:val="00154A80"/>
    <w:rsid w:val="00193810"/>
    <w:rsid w:val="001C3E0C"/>
    <w:rsid w:val="00213BE6"/>
    <w:rsid w:val="00225F00"/>
    <w:rsid w:val="0023151A"/>
    <w:rsid w:val="00253683"/>
    <w:rsid w:val="002D5D05"/>
    <w:rsid w:val="002D62C9"/>
    <w:rsid w:val="002E0EAD"/>
    <w:rsid w:val="0037415F"/>
    <w:rsid w:val="003E4CFC"/>
    <w:rsid w:val="00447045"/>
    <w:rsid w:val="004F22D3"/>
    <w:rsid w:val="004F2558"/>
    <w:rsid w:val="004F58C9"/>
    <w:rsid w:val="00511F14"/>
    <w:rsid w:val="005743B6"/>
    <w:rsid w:val="005C396D"/>
    <w:rsid w:val="005C70FD"/>
    <w:rsid w:val="00690B72"/>
    <w:rsid w:val="00697B8B"/>
    <w:rsid w:val="006E1915"/>
    <w:rsid w:val="00726F52"/>
    <w:rsid w:val="00741145"/>
    <w:rsid w:val="007A2019"/>
    <w:rsid w:val="007B5928"/>
    <w:rsid w:val="007D16B7"/>
    <w:rsid w:val="007D7E30"/>
    <w:rsid w:val="00816CC7"/>
    <w:rsid w:val="00845E2A"/>
    <w:rsid w:val="008A56A3"/>
    <w:rsid w:val="008A7E6A"/>
    <w:rsid w:val="008B0F21"/>
    <w:rsid w:val="008B657A"/>
    <w:rsid w:val="008F04AB"/>
    <w:rsid w:val="00917BC5"/>
    <w:rsid w:val="00935FE6"/>
    <w:rsid w:val="00945D49"/>
    <w:rsid w:val="00962427"/>
    <w:rsid w:val="00984B2E"/>
    <w:rsid w:val="0099136E"/>
    <w:rsid w:val="009C170D"/>
    <w:rsid w:val="009D14E3"/>
    <w:rsid w:val="009E7E68"/>
    <w:rsid w:val="00A16698"/>
    <w:rsid w:val="00A71836"/>
    <w:rsid w:val="00A77D62"/>
    <w:rsid w:val="00AC2C19"/>
    <w:rsid w:val="00AE4604"/>
    <w:rsid w:val="00AF540B"/>
    <w:rsid w:val="00B8295F"/>
    <w:rsid w:val="00BA6A4E"/>
    <w:rsid w:val="00BD58A1"/>
    <w:rsid w:val="00C04592"/>
    <w:rsid w:val="00C37593"/>
    <w:rsid w:val="00C37A9C"/>
    <w:rsid w:val="00C4424C"/>
    <w:rsid w:val="00C66748"/>
    <w:rsid w:val="00C71B8D"/>
    <w:rsid w:val="00CB49FD"/>
    <w:rsid w:val="00CF15E1"/>
    <w:rsid w:val="00DA449C"/>
    <w:rsid w:val="00DA7C7B"/>
    <w:rsid w:val="00DD2243"/>
    <w:rsid w:val="00E17884"/>
    <w:rsid w:val="00E26BDB"/>
    <w:rsid w:val="00E507C7"/>
    <w:rsid w:val="00E553F6"/>
    <w:rsid w:val="00E650BF"/>
    <w:rsid w:val="00EB2B31"/>
    <w:rsid w:val="00EC67F7"/>
    <w:rsid w:val="00F14029"/>
    <w:rsid w:val="00F4788E"/>
    <w:rsid w:val="00F577D4"/>
    <w:rsid w:val="00F8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4604"/>
    <w:pPr>
      <w:spacing w:after="0" w:line="240" w:lineRule="auto"/>
      <w:ind w:firstLine="397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11546"/>
    <w:pPr>
      <w:keepNext/>
      <w:keepLines/>
      <w:jc w:val="left"/>
      <w:outlineLvl w:val="0"/>
    </w:pPr>
    <w:rPr>
      <w:rFonts w:eastAsiaTheme="majorEastAsia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11546"/>
    <w:rPr>
      <w:rFonts w:ascii="Times New Roman" w:eastAsiaTheme="majorEastAsia" w:hAnsi="Times New Roman" w:cstheme="majorBidi"/>
      <w:bCs/>
      <w:sz w:val="28"/>
      <w:szCs w:val="28"/>
    </w:rPr>
  </w:style>
  <w:style w:type="table" w:styleId="a4">
    <w:name w:val="Table Grid"/>
    <w:basedOn w:val="a2"/>
    <w:uiPriority w:val="39"/>
    <w:rsid w:val="009E7E68"/>
    <w:pPr>
      <w:spacing w:after="0" w:line="240" w:lineRule="auto"/>
    </w:pPr>
    <w:rPr>
      <w:rFonts w:ascii="Times New Roman" w:hAnsi="Times New Roman"/>
      <w:sz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jc w:val="center"/>
      </w:pPr>
      <w:rPr>
        <w:rFonts w:ascii="Times New Roman" w:hAnsi="Times New Roman"/>
        <w:sz w:val="24"/>
      </w:rPr>
    </w:tblStylePr>
  </w:style>
  <w:style w:type="paragraph" w:styleId="a">
    <w:name w:val="List Paragraph"/>
    <w:basedOn w:val="a0"/>
    <w:autoRedefine/>
    <w:uiPriority w:val="34"/>
    <w:qFormat/>
    <w:rsid w:val="00E507C7"/>
    <w:pPr>
      <w:numPr>
        <w:numId w:val="2"/>
      </w:numPr>
      <w:contextualSpacing/>
    </w:pPr>
  </w:style>
  <w:style w:type="paragraph" w:styleId="a5">
    <w:name w:val="caption"/>
    <w:basedOn w:val="a0"/>
    <w:next w:val="a0"/>
    <w:autoRedefine/>
    <w:uiPriority w:val="35"/>
    <w:unhideWhenUsed/>
    <w:qFormat/>
    <w:rsid w:val="00F4788E"/>
    <w:pPr>
      <w:spacing w:line="360" w:lineRule="auto"/>
      <w:jc w:val="center"/>
    </w:pPr>
    <w:rPr>
      <w:rFonts w:eastAsiaTheme="minorHAnsi" w:cstheme="minorBidi"/>
      <w:bCs/>
      <w:szCs w:val="18"/>
      <w:lang w:eastAsia="en-US"/>
    </w:rPr>
  </w:style>
  <w:style w:type="paragraph" w:styleId="a6">
    <w:name w:val="Balloon Text"/>
    <w:basedOn w:val="a0"/>
    <w:link w:val="a7"/>
    <w:uiPriority w:val="99"/>
    <w:semiHidden/>
    <w:unhideWhenUsed/>
    <w:rsid w:val="000115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11546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0"/>
    <w:link w:val="a9"/>
    <w:uiPriority w:val="99"/>
    <w:unhideWhenUsed/>
    <w:rsid w:val="00F478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F4788E"/>
    <w:rPr>
      <w:rFonts w:ascii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F478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F4788E"/>
    <w:rPr>
      <w:rFonts w:ascii="Times New Roman" w:hAnsi="Times New Roman" w:cs="Times New Roman"/>
      <w:sz w:val="28"/>
      <w:szCs w:val="20"/>
      <w:lang w:eastAsia="ru-RU"/>
    </w:rPr>
  </w:style>
  <w:style w:type="table" w:customStyle="1" w:styleId="TableGrid1">
    <w:name w:val="Table Grid1"/>
    <w:basedOn w:val="a2"/>
    <w:next w:val="a4"/>
    <w:uiPriority w:val="39"/>
    <w:rsid w:val="000260B9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4604"/>
    <w:pPr>
      <w:spacing w:after="0" w:line="240" w:lineRule="auto"/>
      <w:ind w:firstLine="397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11546"/>
    <w:pPr>
      <w:keepNext/>
      <w:keepLines/>
      <w:jc w:val="left"/>
      <w:outlineLvl w:val="0"/>
    </w:pPr>
    <w:rPr>
      <w:rFonts w:eastAsiaTheme="majorEastAsia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11546"/>
    <w:rPr>
      <w:rFonts w:ascii="Times New Roman" w:eastAsiaTheme="majorEastAsia" w:hAnsi="Times New Roman" w:cstheme="majorBidi"/>
      <w:bCs/>
      <w:sz w:val="28"/>
      <w:szCs w:val="28"/>
    </w:rPr>
  </w:style>
  <w:style w:type="table" w:styleId="a4">
    <w:name w:val="Table Grid"/>
    <w:basedOn w:val="a2"/>
    <w:uiPriority w:val="39"/>
    <w:rsid w:val="009E7E68"/>
    <w:pPr>
      <w:spacing w:after="0" w:line="240" w:lineRule="auto"/>
    </w:pPr>
    <w:rPr>
      <w:rFonts w:ascii="Times New Roman" w:hAnsi="Times New Roman"/>
      <w:sz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jc w:val="center"/>
      </w:pPr>
      <w:rPr>
        <w:rFonts w:ascii="Times New Roman" w:hAnsi="Times New Roman"/>
        <w:sz w:val="24"/>
      </w:rPr>
    </w:tblStylePr>
  </w:style>
  <w:style w:type="paragraph" w:styleId="a">
    <w:name w:val="List Paragraph"/>
    <w:basedOn w:val="a0"/>
    <w:autoRedefine/>
    <w:uiPriority w:val="34"/>
    <w:qFormat/>
    <w:rsid w:val="00E507C7"/>
    <w:pPr>
      <w:numPr>
        <w:numId w:val="2"/>
      </w:numPr>
      <w:contextualSpacing/>
    </w:pPr>
  </w:style>
  <w:style w:type="paragraph" w:styleId="a5">
    <w:name w:val="caption"/>
    <w:basedOn w:val="a0"/>
    <w:next w:val="a0"/>
    <w:autoRedefine/>
    <w:uiPriority w:val="35"/>
    <w:unhideWhenUsed/>
    <w:qFormat/>
    <w:rsid w:val="00F4788E"/>
    <w:pPr>
      <w:spacing w:line="360" w:lineRule="auto"/>
      <w:jc w:val="center"/>
    </w:pPr>
    <w:rPr>
      <w:rFonts w:eastAsiaTheme="minorHAnsi" w:cstheme="minorBidi"/>
      <w:bCs/>
      <w:szCs w:val="18"/>
      <w:lang w:eastAsia="en-US"/>
    </w:rPr>
  </w:style>
  <w:style w:type="paragraph" w:styleId="a6">
    <w:name w:val="Balloon Text"/>
    <w:basedOn w:val="a0"/>
    <w:link w:val="a7"/>
    <w:uiPriority w:val="99"/>
    <w:semiHidden/>
    <w:unhideWhenUsed/>
    <w:rsid w:val="000115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11546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0"/>
    <w:link w:val="a9"/>
    <w:uiPriority w:val="99"/>
    <w:unhideWhenUsed/>
    <w:rsid w:val="00F478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F4788E"/>
    <w:rPr>
      <w:rFonts w:ascii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F478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F4788E"/>
    <w:rPr>
      <w:rFonts w:ascii="Times New Roman" w:hAnsi="Times New Roman" w:cs="Times New Roman"/>
      <w:sz w:val="28"/>
      <w:szCs w:val="20"/>
      <w:lang w:eastAsia="ru-RU"/>
    </w:rPr>
  </w:style>
  <w:style w:type="table" w:customStyle="1" w:styleId="TableGrid1">
    <w:name w:val="Table Grid1"/>
    <w:basedOn w:val="a2"/>
    <w:next w:val="a4"/>
    <w:uiPriority w:val="39"/>
    <w:rsid w:val="000260B9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3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98E5D15-4AE1-498B-8C13-592882FC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18</Pages>
  <Words>2322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Akivk0</dc:creator>
  <cp:keywords/>
  <dc:description/>
  <cp:lastModifiedBy>Akivk0</cp:lastModifiedBy>
  <cp:revision>3</cp:revision>
  <dcterms:created xsi:type="dcterms:W3CDTF">2024-12-08T20:00:00Z</dcterms:created>
  <dcterms:modified xsi:type="dcterms:W3CDTF">2024-12-08T21:16:00Z</dcterms:modified>
</cp:coreProperties>
</file>